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F4F510" w14:textId="77777777" w:rsidR="0019344F" w:rsidRPr="00183145" w:rsidRDefault="0019344F" w:rsidP="0019344F">
      <w:pPr>
        <w:autoSpaceDE w:val="0"/>
        <w:autoSpaceDN w:val="0"/>
        <w:adjustRightInd w:val="0"/>
        <w:spacing w:after="0" w:line="240" w:lineRule="auto"/>
        <w:jc w:val="center"/>
        <w:rPr>
          <w:rFonts w:ascii="Book Antiqua" w:hAnsi="Book Antiqua"/>
          <w:b/>
          <w:sz w:val="24"/>
          <w:szCs w:val="24"/>
          <w:u w:val="single"/>
        </w:rPr>
      </w:pPr>
      <w:r w:rsidRPr="00183145">
        <w:rPr>
          <w:rFonts w:ascii="Book Antiqua" w:hAnsi="Book Antiqua"/>
          <w:b/>
          <w:sz w:val="24"/>
          <w:szCs w:val="24"/>
          <w:u w:val="single"/>
        </w:rPr>
        <w:t>BEFORE THE KERALA STATE ELECTRICITY REGULATORY</w:t>
      </w:r>
    </w:p>
    <w:p w14:paraId="026A4933" w14:textId="77777777" w:rsidR="0019344F" w:rsidRDefault="0019344F" w:rsidP="0019344F">
      <w:pPr>
        <w:autoSpaceDE w:val="0"/>
        <w:autoSpaceDN w:val="0"/>
        <w:adjustRightInd w:val="0"/>
        <w:spacing w:after="0" w:line="240" w:lineRule="auto"/>
        <w:jc w:val="center"/>
        <w:rPr>
          <w:rFonts w:ascii="Book Antiqua" w:hAnsi="Book Antiqua"/>
          <w:b/>
          <w:sz w:val="24"/>
          <w:szCs w:val="24"/>
          <w:u w:val="single"/>
        </w:rPr>
      </w:pPr>
      <w:r w:rsidRPr="00183145">
        <w:rPr>
          <w:rFonts w:ascii="Book Antiqua" w:hAnsi="Book Antiqua"/>
          <w:b/>
          <w:sz w:val="24"/>
          <w:szCs w:val="24"/>
          <w:u w:val="single"/>
        </w:rPr>
        <w:t>COMMISSION</w:t>
      </w:r>
    </w:p>
    <w:p w14:paraId="4286C999" w14:textId="77777777" w:rsidR="00183145" w:rsidRDefault="00183145" w:rsidP="00183145">
      <w:pPr>
        <w:autoSpaceDE w:val="0"/>
        <w:autoSpaceDN w:val="0"/>
        <w:adjustRightInd w:val="0"/>
        <w:spacing w:after="0" w:line="240" w:lineRule="auto"/>
        <w:rPr>
          <w:rFonts w:ascii="Book Antiqua" w:hAnsi="Book Antiqua"/>
          <w:b/>
          <w:sz w:val="24"/>
          <w:szCs w:val="24"/>
          <w:u w:val="single"/>
        </w:rPr>
      </w:pPr>
    </w:p>
    <w:p w14:paraId="47F0C288" w14:textId="59E5E090" w:rsidR="00183145" w:rsidRDefault="00183145" w:rsidP="00183145">
      <w:pPr>
        <w:autoSpaceDE w:val="0"/>
        <w:autoSpaceDN w:val="0"/>
        <w:adjustRightInd w:val="0"/>
        <w:spacing w:after="0" w:line="240" w:lineRule="auto"/>
        <w:ind w:left="2160" w:hanging="2160"/>
        <w:jc w:val="both"/>
        <w:rPr>
          <w:rFonts w:ascii="Book Antiqua" w:hAnsi="Book Antiqua"/>
          <w:sz w:val="24"/>
          <w:szCs w:val="24"/>
        </w:rPr>
      </w:pPr>
      <w:r w:rsidRPr="00183145">
        <w:rPr>
          <w:rFonts w:ascii="Book Antiqua" w:hAnsi="Book Antiqua"/>
          <w:b/>
          <w:sz w:val="24"/>
          <w:szCs w:val="24"/>
        </w:rPr>
        <w:t>In the matter of:</w:t>
      </w:r>
      <w:r w:rsidRPr="00183145">
        <w:rPr>
          <w:rFonts w:ascii="Book Antiqua" w:hAnsi="Book Antiqua"/>
          <w:b/>
          <w:sz w:val="24"/>
          <w:szCs w:val="24"/>
        </w:rPr>
        <w:tab/>
      </w:r>
      <w:r w:rsidRPr="00183145">
        <w:rPr>
          <w:rFonts w:ascii="Book Antiqua" w:hAnsi="Book Antiqua"/>
          <w:sz w:val="24"/>
          <w:szCs w:val="24"/>
        </w:rPr>
        <w:t>Truing up of Revenue and Expenditure of M/</w:t>
      </w:r>
      <w:r w:rsidR="00276A02" w:rsidRPr="00183145">
        <w:rPr>
          <w:rFonts w:ascii="Book Antiqua" w:hAnsi="Book Antiqua"/>
          <w:sz w:val="24"/>
          <w:szCs w:val="24"/>
        </w:rPr>
        <w:t>s.SmartCity (</w:t>
      </w:r>
      <w:r w:rsidRPr="00183145">
        <w:rPr>
          <w:rFonts w:ascii="Book Antiqua" w:hAnsi="Book Antiqua"/>
          <w:sz w:val="24"/>
          <w:szCs w:val="24"/>
        </w:rPr>
        <w:t>Kochi) Infrastruct</w:t>
      </w:r>
      <w:r w:rsidR="00952551">
        <w:rPr>
          <w:rFonts w:ascii="Book Antiqua" w:hAnsi="Book Antiqua"/>
          <w:sz w:val="24"/>
          <w:szCs w:val="24"/>
        </w:rPr>
        <w:t>ure Pvt Ltd for the year 2017-18</w:t>
      </w:r>
    </w:p>
    <w:p w14:paraId="7A63C4FA" w14:textId="77777777" w:rsidR="00183145" w:rsidRDefault="00183145" w:rsidP="00183145">
      <w:pPr>
        <w:autoSpaceDE w:val="0"/>
        <w:autoSpaceDN w:val="0"/>
        <w:adjustRightInd w:val="0"/>
        <w:spacing w:after="0" w:line="240" w:lineRule="auto"/>
        <w:ind w:left="2160" w:hanging="2160"/>
        <w:jc w:val="both"/>
        <w:rPr>
          <w:rFonts w:ascii="Book Antiqua" w:hAnsi="Book Antiqua"/>
          <w:b/>
          <w:sz w:val="24"/>
          <w:szCs w:val="24"/>
        </w:rPr>
      </w:pPr>
    </w:p>
    <w:p w14:paraId="6088A866" w14:textId="77777777" w:rsidR="00183145" w:rsidRPr="00183145" w:rsidRDefault="00183145" w:rsidP="00183145">
      <w:pPr>
        <w:autoSpaceDE w:val="0"/>
        <w:autoSpaceDN w:val="0"/>
        <w:adjustRightInd w:val="0"/>
        <w:spacing w:after="0" w:line="240" w:lineRule="auto"/>
        <w:ind w:left="2160" w:hanging="2160"/>
        <w:jc w:val="both"/>
        <w:rPr>
          <w:rFonts w:ascii="Book Antiqua" w:hAnsi="Book Antiqua"/>
          <w:sz w:val="24"/>
          <w:szCs w:val="24"/>
        </w:rPr>
      </w:pPr>
      <w:r>
        <w:rPr>
          <w:rFonts w:ascii="Book Antiqua" w:hAnsi="Book Antiqua"/>
          <w:b/>
          <w:sz w:val="24"/>
          <w:szCs w:val="24"/>
        </w:rPr>
        <w:t xml:space="preserve">Applicant           :  </w:t>
      </w:r>
      <w:r>
        <w:rPr>
          <w:rFonts w:ascii="Book Antiqua" w:hAnsi="Book Antiqua"/>
          <w:b/>
          <w:sz w:val="24"/>
          <w:szCs w:val="24"/>
        </w:rPr>
        <w:tab/>
      </w:r>
      <w:r w:rsidRPr="00183145">
        <w:rPr>
          <w:rFonts w:ascii="Book Antiqua" w:hAnsi="Book Antiqua"/>
          <w:sz w:val="24"/>
          <w:szCs w:val="24"/>
        </w:rPr>
        <w:t>M/s.SmartCity (Kochi) Infrastructure Pvt Ltd</w:t>
      </w:r>
    </w:p>
    <w:p w14:paraId="75B13B60" w14:textId="77777777" w:rsidR="0019344F" w:rsidRDefault="00183145" w:rsidP="00183145">
      <w:pPr>
        <w:autoSpaceDE w:val="0"/>
        <w:autoSpaceDN w:val="0"/>
        <w:adjustRightInd w:val="0"/>
        <w:spacing w:after="0" w:line="240" w:lineRule="auto"/>
        <w:jc w:val="both"/>
        <w:rPr>
          <w:rFonts w:ascii="Book Antiqua" w:hAnsi="Book Antiqua"/>
          <w:sz w:val="24"/>
          <w:szCs w:val="24"/>
        </w:rPr>
      </w:pPr>
      <w:r w:rsidRPr="00183145">
        <w:rPr>
          <w:rFonts w:ascii="Times-Bold" w:hAnsi="Times-Bold" w:cs="Times-Bold"/>
          <w:bCs/>
          <w:sz w:val="24"/>
          <w:szCs w:val="24"/>
        </w:rPr>
        <w:tab/>
      </w:r>
      <w:r w:rsidRPr="00183145">
        <w:rPr>
          <w:rFonts w:ascii="Times-Bold" w:hAnsi="Times-Bold" w:cs="Times-Bold"/>
          <w:bCs/>
          <w:sz w:val="24"/>
          <w:szCs w:val="24"/>
        </w:rPr>
        <w:tab/>
      </w:r>
      <w:r w:rsidRPr="00183145">
        <w:rPr>
          <w:rFonts w:ascii="Times-Bold" w:hAnsi="Times-Bold" w:cs="Times-Bold"/>
          <w:bCs/>
          <w:sz w:val="24"/>
          <w:szCs w:val="24"/>
        </w:rPr>
        <w:tab/>
      </w:r>
      <w:r w:rsidRPr="00183145">
        <w:rPr>
          <w:rFonts w:ascii="Book Antiqua" w:hAnsi="Book Antiqua"/>
          <w:sz w:val="24"/>
          <w:szCs w:val="24"/>
        </w:rPr>
        <w:t>SmartCity Pavilion,Brahampuram (PO)</w:t>
      </w:r>
    </w:p>
    <w:p w14:paraId="2B3FC86A" w14:textId="77777777" w:rsidR="00952551" w:rsidRPr="00183145" w:rsidRDefault="00952551" w:rsidP="00183145">
      <w:pPr>
        <w:autoSpaceDE w:val="0"/>
        <w:autoSpaceDN w:val="0"/>
        <w:adjustRightInd w:val="0"/>
        <w:spacing w:after="0" w:line="240" w:lineRule="auto"/>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t>Kakkanad,Kochi-682303.</w:t>
      </w:r>
    </w:p>
    <w:p w14:paraId="48F84BC5" w14:textId="77777777" w:rsidR="00183145" w:rsidRDefault="00183145" w:rsidP="00582CFD">
      <w:pPr>
        <w:spacing w:line="360" w:lineRule="auto"/>
        <w:jc w:val="both"/>
        <w:rPr>
          <w:rFonts w:ascii="Book Antiqua" w:hAnsi="Book Antiqua"/>
          <w:b/>
          <w:sz w:val="24"/>
          <w:szCs w:val="24"/>
        </w:rPr>
      </w:pPr>
    </w:p>
    <w:p w14:paraId="787FA66B" w14:textId="77777777" w:rsidR="0019344F" w:rsidRPr="00183145" w:rsidRDefault="00183145" w:rsidP="00183145">
      <w:pPr>
        <w:autoSpaceDE w:val="0"/>
        <w:autoSpaceDN w:val="0"/>
        <w:adjustRightInd w:val="0"/>
        <w:spacing w:after="0" w:line="240" w:lineRule="auto"/>
        <w:rPr>
          <w:rFonts w:ascii="Book Antiqua" w:hAnsi="Book Antiqua"/>
          <w:sz w:val="24"/>
          <w:szCs w:val="24"/>
        </w:rPr>
      </w:pPr>
      <w:r w:rsidRPr="00183145">
        <w:rPr>
          <w:rFonts w:ascii="Book Antiqua" w:hAnsi="Book Antiqua"/>
          <w:sz w:val="24"/>
          <w:szCs w:val="24"/>
        </w:rPr>
        <w:t>The Applicant humbly submits the following details for the favourable consideration of the Hon.Commission.</w:t>
      </w:r>
      <w:r w:rsidR="0019344F" w:rsidRPr="00183145">
        <w:rPr>
          <w:rFonts w:ascii="Book Antiqua" w:hAnsi="Book Antiqua"/>
          <w:sz w:val="24"/>
          <w:szCs w:val="24"/>
        </w:rPr>
        <w:tab/>
      </w:r>
      <w:r w:rsidR="0019344F" w:rsidRPr="00183145">
        <w:rPr>
          <w:rFonts w:ascii="Book Antiqua" w:hAnsi="Book Antiqua"/>
          <w:sz w:val="24"/>
          <w:szCs w:val="24"/>
        </w:rPr>
        <w:tab/>
      </w:r>
      <w:r w:rsidR="0019344F" w:rsidRPr="00183145">
        <w:rPr>
          <w:rFonts w:ascii="Book Antiqua" w:hAnsi="Book Antiqua"/>
          <w:sz w:val="24"/>
          <w:szCs w:val="24"/>
        </w:rPr>
        <w:tab/>
      </w:r>
    </w:p>
    <w:p w14:paraId="54205F9D" w14:textId="77777777" w:rsidR="00276A02" w:rsidRDefault="00276A02" w:rsidP="00582CFD">
      <w:pPr>
        <w:spacing w:line="360" w:lineRule="auto"/>
        <w:jc w:val="both"/>
        <w:rPr>
          <w:rFonts w:ascii="Book Antiqua" w:hAnsi="Book Antiqua"/>
          <w:sz w:val="24"/>
          <w:szCs w:val="24"/>
        </w:rPr>
      </w:pPr>
    </w:p>
    <w:p w14:paraId="7900F6E7" w14:textId="77777777" w:rsidR="00276A02" w:rsidRDefault="00276A02" w:rsidP="00276A02">
      <w:pPr>
        <w:pStyle w:val="ListParagraph"/>
        <w:numPr>
          <w:ilvl w:val="0"/>
          <w:numId w:val="11"/>
        </w:numPr>
        <w:spacing w:line="360" w:lineRule="auto"/>
        <w:rPr>
          <w:rFonts w:ascii="Book Antiqua" w:hAnsi="Book Antiqua"/>
          <w:b/>
          <w:sz w:val="24"/>
          <w:szCs w:val="24"/>
        </w:rPr>
      </w:pPr>
      <w:r w:rsidRPr="00400CF2">
        <w:rPr>
          <w:rFonts w:ascii="Book Antiqua" w:hAnsi="Book Antiqua"/>
          <w:b/>
          <w:sz w:val="24"/>
          <w:szCs w:val="24"/>
        </w:rPr>
        <w:t>Introduction:</w:t>
      </w:r>
    </w:p>
    <w:p w14:paraId="350CF933" w14:textId="77777777" w:rsidR="00952551" w:rsidRPr="003C45E0" w:rsidRDefault="00952551" w:rsidP="00952551">
      <w:pPr>
        <w:pStyle w:val="ListParagraph"/>
        <w:jc w:val="both"/>
        <w:rPr>
          <w:rFonts w:ascii="Book Antiqua" w:hAnsi="Book Antiqua"/>
          <w:sz w:val="24"/>
          <w:szCs w:val="24"/>
        </w:rPr>
      </w:pPr>
      <w:r w:rsidRPr="003C45E0">
        <w:rPr>
          <w:rFonts w:ascii="Book Antiqua" w:hAnsi="Book Antiqua"/>
          <w:sz w:val="24"/>
          <w:szCs w:val="24"/>
        </w:rPr>
        <w:t>SmartCity (Kochi)Infrastructure Pvt Ltd (SCK)  is an </w:t>
      </w:r>
      <w:hyperlink r:id="rId8" w:tooltip="Information technology" w:history="1">
        <w:r w:rsidRPr="003C45E0">
          <w:rPr>
            <w:rFonts w:ascii="Book Antiqua" w:hAnsi="Book Antiqua"/>
            <w:sz w:val="24"/>
            <w:szCs w:val="24"/>
          </w:rPr>
          <w:t>Information Technology</w:t>
        </w:r>
      </w:hyperlink>
      <w:r w:rsidRPr="003C45E0">
        <w:rPr>
          <w:rFonts w:ascii="Book Antiqua" w:hAnsi="Book Antiqua"/>
          <w:sz w:val="24"/>
          <w:szCs w:val="24"/>
        </w:rPr>
        <w:t> </w:t>
      </w:r>
      <w:hyperlink r:id="rId9" w:tooltip="Special economic zone" w:history="1">
        <w:r w:rsidRPr="003C45E0">
          <w:rPr>
            <w:rFonts w:ascii="Book Antiqua" w:hAnsi="Book Antiqua"/>
            <w:sz w:val="24"/>
            <w:szCs w:val="24"/>
          </w:rPr>
          <w:t>Special Economic Zone</w:t>
        </w:r>
      </w:hyperlink>
      <w:r w:rsidRPr="003C45E0">
        <w:rPr>
          <w:rFonts w:ascii="Book Antiqua" w:hAnsi="Book Antiqua"/>
          <w:sz w:val="24"/>
          <w:szCs w:val="24"/>
        </w:rPr>
        <w:t> in </w:t>
      </w:r>
      <w:hyperlink r:id="rId10" w:tooltip="Kochi" w:history="1">
        <w:r w:rsidRPr="003C45E0">
          <w:rPr>
            <w:rFonts w:ascii="Book Antiqua" w:hAnsi="Book Antiqua"/>
            <w:sz w:val="24"/>
            <w:szCs w:val="24"/>
          </w:rPr>
          <w:t>Kochi</w:t>
        </w:r>
      </w:hyperlink>
      <w:r w:rsidRPr="003C45E0">
        <w:rPr>
          <w:rFonts w:ascii="Book Antiqua" w:hAnsi="Book Antiqua"/>
          <w:sz w:val="24"/>
          <w:szCs w:val="24"/>
        </w:rPr>
        <w:t>, </w:t>
      </w:r>
      <w:hyperlink r:id="rId11" w:tooltip="Kerala" w:history="1">
        <w:r w:rsidRPr="003C45E0">
          <w:rPr>
            <w:rFonts w:ascii="Book Antiqua" w:hAnsi="Book Antiqua"/>
            <w:sz w:val="24"/>
            <w:szCs w:val="24"/>
          </w:rPr>
          <w:t>Kerala</w:t>
        </w:r>
      </w:hyperlink>
      <w:r w:rsidRPr="003C45E0">
        <w:rPr>
          <w:rFonts w:ascii="Book Antiqua" w:hAnsi="Book Antiqua"/>
          <w:sz w:val="24"/>
          <w:szCs w:val="24"/>
        </w:rPr>
        <w:t>, </w:t>
      </w:r>
      <w:hyperlink r:id="rId12" w:tooltip="India" w:history="1">
        <w:r w:rsidRPr="003C45E0">
          <w:rPr>
            <w:rFonts w:ascii="Book Antiqua" w:hAnsi="Book Antiqua"/>
            <w:sz w:val="24"/>
            <w:szCs w:val="24"/>
          </w:rPr>
          <w:t>India</w:t>
        </w:r>
      </w:hyperlink>
      <w:r w:rsidRPr="003C45E0">
        <w:rPr>
          <w:rFonts w:ascii="Book Antiqua" w:hAnsi="Book Antiqua"/>
          <w:sz w:val="24"/>
          <w:szCs w:val="24"/>
        </w:rPr>
        <w:t>. A joint venture company named Smart City (Kochi) Infrastructure Pvt. Ltd was formed by </w:t>
      </w:r>
      <w:hyperlink r:id="rId13" w:tooltip="Government of Kerala" w:history="1">
        <w:r w:rsidRPr="003C45E0">
          <w:rPr>
            <w:rFonts w:ascii="Book Antiqua" w:hAnsi="Book Antiqua"/>
            <w:sz w:val="24"/>
            <w:szCs w:val="24"/>
          </w:rPr>
          <w:t>Government of Kerala</w:t>
        </w:r>
      </w:hyperlink>
      <w:r w:rsidRPr="003C45E0">
        <w:rPr>
          <w:rFonts w:ascii="Book Antiqua" w:hAnsi="Book Antiqua"/>
          <w:sz w:val="24"/>
          <w:szCs w:val="24"/>
        </w:rPr>
        <w:t> (16% holding) and </w:t>
      </w:r>
      <w:hyperlink r:id="rId14" w:tooltip="Dubai Holding" w:history="1">
        <w:r w:rsidRPr="003C45E0">
          <w:rPr>
            <w:rFonts w:ascii="Book Antiqua" w:hAnsi="Book Antiqua"/>
            <w:sz w:val="24"/>
            <w:szCs w:val="24"/>
          </w:rPr>
          <w:t>Dubai Holding</w:t>
        </w:r>
      </w:hyperlink>
      <w:r w:rsidRPr="003C45E0">
        <w:rPr>
          <w:rFonts w:ascii="Book Antiqua" w:hAnsi="Book Antiqua"/>
          <w:sz w:val="24"/>
          <w:szCs w:val="24"/>
        </w:rPr>
        <w:t> (84% holding) to develop infrastructure for knowledge based industries. The project is spread over an area of 246 acres (99.6 ha) and envisions a minimum 8.8 million sq ft of built up space out of which at least 6.21 million sq ft will be specifically for information technology and  services.</w:t>
      </w:r>
      <w:r w:rsidRPr="003C45E0">
        <w:rPr>
          <w:rFonts w:ascii="Arial" w:hAnsi="Arial" w:cs="Arial"/>
          <w:color w:val="222222"/>
          <w:sz w:val="24"/>
          <w:szCs w:val="24"/>
          <w:shd w:val="clear" w:color="auto" w:fill="FFFFFF"/>
        </w:rPr>
        <w:t xml:space="preserve"> </w:t>
      </w:r>
      <w:r w:rsidRPr="003C45E0">
        <w:rPr>
          <w:rFonts w:ascii="Book Antiqua" w:hAnsi="Book Antiqua"/>
          <w:sz w:val="24"/>
          <w:szCs w:val="24"/>
        </w:rPr>
        <w:t>Total 246 acres of land of SCK divided into Land-A-131.41 Acres, land-B-100.66 Acres &amp; Land-C-13.94 Acres. The Phase 1 of the project, consisting of a 6.5 lakh sq ft IT building named SCK-01 and associated infrastructure, was inaugurated on</w:t>
      </w:r>
      <w:r w:rsidRPr="003C45E0">
        <w:rPr>
          <w:rFonts w:ascii="Arial" w:hAnsi="Arial" w:cs="Arial"/>
          <w:color w:val="222222"/>
          <w:sz w:val="24"/>
          <w:szCs w:val="24"/>
          <w:shd w:val="clear" w:color="auto" w:fill="FFFFFF"/>
        </w:rPr>
        <w:t> </w:t>
      </w:r>
      <w:r w:rsidRPr="003C45E0">
        <w:rPr>
          <w:rFonts w:ascii="Book Antiqua" w:hAnsi="Book Antiqua"/>
          <w:sz w:val="24"/>
          <w:szCs w:val="24"/>
        </w:rPr>
        <w:t>2016.</w:t>
      </w:r>
    </w:p>
    <w:p w14:paraId="4DC0E7FA" w14:textId="77777777" w:rsidR="00952551" w:rsidRPr="003C45E0" w:rsidRDefault="00952551" w:rsidP="00952551">
      <w:pPr>
        <w:pStyle w:val="ListParagraph"/>
        <w:jc w:val="both"/>
        <w:rPr>
          <w:rFonts w:ascii="Book Antiqua" w:hAnsi="Book Antiqua"/>
          <w:sz w:val="24"/>
          <w:szCs w:val="24"/>
        </w:rPr>
      </w:pPr>
      <w:r w:rsidRPr="003C45E0">
        <w:rPr>
          <w:rFonts w:ascii="Book Antiqua" w:hAnsi="Book Antiqua"/>
          <w:sz w:val="24"/>
          <w:szCs w:val="24"/>
        </w:rPr>
        <w:t>Kerala State Electricity Regulatory Commission as per notification no.1756/C.Engg/SCK/2013 granted distribution Licence to SmartCity (Kochi) Infrastructure Pvt Ltd.</w:t>
      </w:r>
    </w:p>
    <w:p w14:paraId="7C904279" w14:textId="77777777" w:rsidR="00952551" w:rsidRPr="003C45E0" w:rsidRDefault="00952551" w:rsidP="00952551">
      <w:pPr>
        <w:pStyle w:val="ListParagraph"/>
        <w:jc w:val="both"/>
        <w:rPr>
          <w:rFonts w:ascii="Book Antiqua" w:hAnsi="Book Antiqua"/>
          <w:sz w:val="24"/>
          <w:szCs w:val="24"/>
        </w:rPr>
      </w:pPr>
      <w:r w:rsidRPr="003C45E0">
        <w:rPr>
          <w:rFonts w:ascii="Book Antiqua" w:hAnsi="Book Antiqua"/>
          <w:sz w:val="24"/>
          <w:szCs w:val="24"/>
        </w:rPr>
        <w:t xml:space="preserve">SmartCity (Kochi) phase-1 has a power distribution system for supply of power to various consumers in the campus. SmartCity(Kochi) has a Power purchase Agreement with KSEB Ltd for contract demand of 1500 KVA and the recorded power demand is around 1250 KVA.SmartCity(Kochi) receives Electricity through one no 11KV feeder from nearby 220KV Brahmapuram substation of KSEB Ltd. This 11 KV feeder is connected to 2 Nos 2000 KVA transformers and LT distribution system at SmartCity (Kochi) utility substation. This utility substation is operated and maintained by SmartCity (Kochi) distribution </w:t>
      </w:r>
      <w:r w:rsidR="004D567F" w:rsidRPr="003C45E0">
        <w:rPr>
          <w:rFonts w:ascii="Book Antiqua" w:hAnsi="Book Antiqua"/>
          <w:sz w:val="24"/>
          <w:szCs w:val="24"/>
        </w:rPr>
        <w:t>Licensee</w:t>
      </w:r>
      <w:r w:rsidRPr="003C45E0">
        <w:rPr>
          <w:rFonts w:ascii="Book Antiqua" w:hAnsi="Book Antiqua"/>
          <w:sz w:val="24"/>
          <w:szCs w:val="24"/>
        </w:rPr>
        <w:t>. But this 11KV feeder arrangement is only on temporary basis.</w:t>
      </w:r>
    </w:p>
    <w:p w14:paraId="4553284C" w14:textId="77777777" w:rsidR="00952551" w:rsidRPr="003C45E0" w:rsidRDefault="00952551" w:rsidP="00952551">
      <w:pPr>
        <w:pStyle w:val="ListParagraph"/>
        <w:spacing w:line="360" w:lineRule="auto"/>
        <w:rPr>
          <w:rFonts w:ascii="Book Antiqua" w:hAnsi="Book Antiqua"/>
          <w:b/>
          <w:sz w:val="24"/>
          <w:szCs w:val="24"/>
        </w:rPr>
      </w:pPr>
    </w:p>
    <w:p w14:paraId="223DCDB1" w14:textId="77777777" w:rsidR="00400BEA" w:rsidRDefault="00276A02" w:rsidP="003C45E0">
      <w:pPr>
        <w:autoSpaceDE w:val="0"/>
        <w:autoSpaceDN w:val="0"/>
        <w:adjustRightInd w:val="0"/>
        <w:spacing w:after="0"/>
        <w:ind w:left="1440" w:hanging="1080"/>
        <w:jc w:val="both"/>
        <w:rPr>
          <w:rFonts w:ascii="Book Antiqua" w:hAnsi="Book Antiqua"/>
          <w:sz w:val="24"/>
          <w:szCs w:val="24"/>
        </w:rPr>
      </w:pPr>
      <w:r>
        <w:rPr>
          <w:rFonts w:ascii="Book Antiqua" w:hAnsi="Book Antiqua"/>
          <w:sz w:val="24"/>
          <w:szCs w:val="24"/>
        </w:rPr>
        <w:lastRenderedPageBreak/>
        <w:t>1.1.</w:t>
      </w:r>
      <w:r>
        <w:rPr>
          <w:rFonts w:ascii="Book Antiqua" w:hAnsi="Book Antiqua"/>
          <w:sz w:val="24"/>
          <w:szCs w:val="24"/>
        </w:rPr>
        <w:tab/>
      </w:r>
      <w:r w:rsidRPr="00276A02">
        <w:rPr>
          <w:rFonts w:ascii="Book Antiqua" w:hAnsi="Book Antiqua"/>
          <w:sz w:val="24"/>
          <w:szCs w:val="24"/>
        </w:rPr>
        <w:t xml:space="preserve">M/s. </w:t>
      </w:r>
      <w:r w:rsidR="006148D9">
        <w:rPr>
          <w:rFonts w:ascii="Book Antiqua" w:hAnsi="Book Antiqua"/>
          <w:sz w:val="24"/>
          <w:szCs w:val="24"/>
        </w:rPr>
        <w:t>SmartCity (</w:t>
      </w:r>
      <w:r>
        <w:rPr>
          <w:rFonts w:ascii="Book Antiqua" w:hAnsi="Book Antiqua"/>
          <w:sz w:val="24"/>
          <w:szCs w:val="24"/>
        </w:rPr>
        <w:t xml:space="preserve">Kochi) Infrastructure Pvt </w:t>
      </w:r>
      <w:r w:rsidR="006148D9">
        <w:rPr>
          <w:rFonts w:ascii="Book Antiqua" w:hAnsi="Book Antiqua"/>
          <w:sz w:val="24"/>
          <w:szCs w:val="24"/>
        </w:rPr>
        <w:t>(SCK)</w:t>
      </w:r>
      <w:r w:rsidRPr="00276A02">
        <w:rPr>
          <w:rFonts w:ascii="Book Antiqua" w:hAnsi="Book Antiqua"/>
          <w:sz w:val="24"/>
          <w:szCs w:val="24"/>
        </w:rPr>
        <w:t xml:space="preserve"> had filed the petition for the approval of ARR &amp; ERC for the control period from 2018-19 to 2021-22 as per the Tariff</w:t>
      </w:r>
      <w:r>
        <w:rPr>
          <w:rFonts w:ascii="Book Antiqua" w:hAnsi="Book Antiqua"/>
          <w:sz w:val="24"/>
          <w:szCs w:val="24"/>
        </w:rPr>
        <w:t xml:space="preserve"> </w:t>
      </w:r>
      <w:r w:rsidRPr="00276A02">
        <w:rPr>
          <w:rFonts w:ascii="Book Antiqua" w:hAnsi="Book Antiqua"/>
          <w:sz w:val="24"/>
          <w:szCs w:val="24"/>
        </w:rPr>
        <w:t xml:space="preserve">Regulation 2018 in the Multi Year Tariff Framework on </w:t>
      </w:r>
      <w:r w:rsidR="006148D9">
        <w:rPr>
          <w:rFonts w:ascii="Book Antiqua" w:hAnsi="Book Antiqua"/>
          <w:sz w:val="24"/>
          <w:szCs w:val="24"/>
        </w:rPr>
        <w:t>30-10-2018</w:t>
      </w:r>
      <w:r w:rsidRPr="00276A02">
        <w:rPr>
          <w:rFonts w:ascii="Book Antiqua" w:hAnsi="Book Antiqua"/>
          <w:sz w:val="24"/>
          <w:szCs w:val="24"/>
        </w:rPr>
        <w:t xml:space="preserve"> before the Hon.Commission.</w:t>
      </w:r>
      <w:r w:rsidR="00955345">
        <w:rPr>
          <w:rFonts w:ascii="Book Antiqua" w:hAnsi="Book Antiqua"/>
          <w:sz w:val="24"/>
          <w:szCs w:val="24"/>
        </w:rPr>
        <w:t>Along with the MYT petition SCK submitted the Audited Revenue and Expenditure for the years 2016-17 &amp; 2017-18.</w:t>
      </w:r>
    </w:p>
    <w:p w14:paraId="3808D039" w14:textId="77777777" w:rsidR="00955345" w:rsidRDefault="00955345" w:rsidP="006148D9">
      <w:pPr>
        <w:autoSpaceDE w:val="0"/>
        <w:autoSpaceDN w:val="0"/>
        <w:adjustRightInd w:val="0"/>
        <w:spacing w:after="0" w:line="240" w:lineRule="auto"/>
        <w:ind w:left="1440" w:hanging="1080"/>
        <w:jc w:val="both"/>
        <w:rPr>
          <w:rFonts w:ascii="Book Antiqua" w:hAnsi="Book Antiqua"/>
          <w:sz w:val="24"/>
          <w:szCs w:val="24"/>
        </w:rPr>
      </w:pPr>
    </w:p>
    <w:p w14:paraId="4528FB24" w14:textId="72396EB3" w:rsidR="00400BEA" w:rsidRDefault="00400BEA" w:rsidP="003C45E0">
      <w:pPr>
        <w:autoSpaceDE w:val="0"/>
        <w:autoSpaceDN w:val="0"/>
        <w:adjustRightInd w:val="0"/>
        <w:spacing w:after="0"/>
        <w:ind w:left="1440" w:hanging="1080"/>
        <w:jc w:val="both"/>
        <w:rPr>
          <w:rFonts w:ascii="Times-Roman" w:hAnsi="Times-Roman" w:cs="Times-Roman"/>
          <w:sz w:val="24"/>
          <w:szCs w:val="24"/>
        </w:rPr>
      </w:pPr>
      <w:r>
        <w:rPr>
          <w:rFonts w:ascii="Book Antiqua" w:hAnsi="Book Antiqua"/>
          <w:sz w:val="24"/>
          <w:szCs w:val="24"/>
        </w:rPr>
        <w:t>1.2</w:t>
      </w:r>
      <w:r w:rsidR="00952551">
        <w:rPr>
          <w:rFonts w:ascii="Book Antiqua" w:hAnsi="Book Antiqua"/>
          <w:sz w:val="24"/>
          <w:szCs w:val="24"/>
        </w:rPr>
        <w:t>.</w:t>
      </w:r>
      <w:r>
        <w:rPr>
          <w:rFonts w:ascii="Book Antiqua" w:hAnsi="Book Antiqua"/>
          <w:sz w:val="24"/>
          <w:szCs w:val="24"/>
        </w:rPr>
        <w:tab/>
      </w:r>
      <w:r w:rsidR="00955345">
        <w:rPr>
          <w:rFonts w:ascii="Book Antiqua" w:hAnsi="Book Antiqua"/>
          <w:sz w:val="24"/>
          <w:szCs w:val="24"/>
        </w:rPr>
        <w:t>The</w:t>
      </w:r>
      <w:r w:rsidRPr="00400BEA">
        <w:rPr>
          <w:rFonts w:ascii="Book Antiqua" w:hAnsi="Book Antiqua"/>
          <w:sz w:val="24"/>
          <w:szCs w:val="24"/>
        </w:rPr>
        <w:t xml:space="preserve"> actual value of the</w:t>
      </w:r>
      <w:r>
        <w:rPr>
          <w:rFonts w:ascii="Book Antiqua" w:hAnsi="Book Antiqua"/>
          <w:sz w:val="24"/>
          <w:szCs w:val="24"/>
        </w:rPr>
        <w:t xml:space="preserve"> </w:t>
      </w:r>
      <w:r w:rsidRPr="00400BEA">
        <w:rPr>
          <w:rFonts w:ascii="Book Antiqua" w:hAnsi="Book Antiqua"/>
          <w:sz w:val="24"/>
          <w:szCs w:val="24"/>
        </w:rPr>
        <w:t xml:space="preserve">revenue and expenditure of the licensee </w:t>
      </w:r>
      <w:r w:rsidR="00955345">
        <w:rPr>
          <w:rFonts w:ascii="Book Antiqua" w:hAnsi="Book Antiqua"/>
          <w:sz w:val="24"/>
          <w:szCs w:val="24"/>
        </w:rPr>
        <w:t xml:space="preserve">for the years 2017-18 </w:t>
      </w:r>
      <w:r w:rsidRPr="00400BEA">
        <w:rPr>
          <w:rFonts w:ascii="Book Antiqua" w:hAnsi="Book Antiqua"/>
          <w:sz w:val="24"/>
          <w:szCs w:val="24"/>
        </w:rPr>
        <w:t>as per the audited accounts of the distribution</w:t>
      </w:r>
      <w:r>
        <w:rPr>
          <w:rFonts w:ascii="Book Antiqua" w:hAnsi="Book Antiqua"/>
          <w:sz w:val="24"/>
          <w:szCs w:val="24"/>
        </w:rPr>
        <w:t xml:space="preserve"> </w:t>
      </w:r>
      <w:r w:rsidRPr="00400BEA">
        <w:rPr>
          <w:rFonts w:ascii="Book Antiqua" w:hAnsi="Book Antiqua"/>
          <w:sz w:val="24"/>
          <w:szCs w:val="24"/>
        </w:rPr>
        <w:t xml:space="preserve">business </w:t>
      </w:r>
      <w:r w:rsidR="00955345">
        <w:rPr>
          <w:rFonts w:ascii="Book Antiqua" w:hAnsi="Book Antiqua"/>
          <w:sz w:val="24"/>
          <w:szCs w:val="24"/>
        </w:rPr>
        <w:t>is tabulated and submitted for Approval of Hon.Commission.</w:t>
      </w:r>
    </w:p>
    <w:p w14:paraId="50376526" w14:textId="77777777" w:rsidR="0054289C" w:rsidRDefault="0078473E" w:rsidP="00400BEA">
      <w:pPr>
        <w:autoSpaceDE w:val="0"/>
        <w:autoSpaceDN w:val="0"/>
        <w:adjustRightInd w:val="0"/>
        <w:spacing w:after="0" w:line="240" w:lineRule="auto"/>
        <w:ind w:left="1440" w:hanging="1440"/>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955345">
        <w:rPr>
          <w:rFonts w:ascii="Book Antiqua" w:hAnsi="Book Antiqua"/>
          <w:sz w:val="24"/>
          <w:szCs w:val="24"/>
        </w:rPr>
        <w:tab/>
      </w:r>
    </w:p>
    <w:tbl>
      <w:tblPr>
        <w:tblStyle w:val="TableGrid"/>
        <w:tblpPr w:leftFromText="180" w:rightFromText="180" w:vertAnchor="text" w:horzAnchor="margin" w:tblpXSpec="center" w:tblpY="183"/>
        <w:tblW w:w="0" w:type="auto"/>
        <w:tblLook w:val="04A0" w:firstRow="1" w:lastRow="0" w:firstColumn="1" w:lastColumn="0" w:noHBand="0" w:noVBand="1"/>
      </w:tblPr>
      <w:tblGrid>
        <w:gridCol w:w="864"/>
        <w:gridCol w:w="2033"/>
        <w:gridCol w:w="2033"/>
      </w:tblGrid>
      <w:tr w:rsidR="006225E6" w14:paraId="1F659762" w14:textId="5869089D" w:rsidTr="002815D6">
        <w:tc>
          <w:tcPr>
            <w:tcW w:w="864" w:type="dxa"/>
          </w:tcPr>
          <w:p w14:paraId="7830512C" w14:textId="77777777" w:rsidR="006225E6" w:rsidRDefault="006225E6" w:rsidP="00955345">
            <w:pPr>
              <w:spacing w:line="276" w:lineRule="auto"/>
              <w:rPr>
                <w:rFonts w:ascii="Book Antiqua" w:hAnsi="Book Antiqua"/>
                <w:sz w:val="24"/>
                <w:szCs w:val="24"/>
              </w:rPr>
            </w:pPr>
            <w:r>
              <w:rPr>
                <w:rFonts w:ascii="Book Antiqua" w:hAnsi="Book Antiqua"/>
                <w:sz w:val="24"/>
                <w:szCs w:val="24"/>
              </w:rPr>
              <w:t>Sl.No.</w:t>
            </w:r>
          </w:p>
        </w:tc>
        <w:tc>
          <w:tcPr>
            <w:tcW w:w="2033" w:type="dxa"/>
          </w:tcPr>
          <w:p w14:paraId="70A6F42D" w14:textId="77777777" w:rsidR="006225E6" w:rsidRPr="006225E6" w:rsidRDefault="006225E6" w:rsidP="006225E6">
            <w:pPr>
              <w:spacing w:line="276" w:lineRule="auto"/>
              <w:jc w:val="center"/>
              <w:rPr>
                <w:rFonts w:ascii="Book Antiqua" w:hAnsi="Book Antiqua"/>
                <w:b/>
                <w:bCs/>
                <w:sz w:val="24"/>
                <w:szCs w:val="24"/>
              </w:rPr>
            </w:pPr>
            <w:r w:rsidRPr="006225E6">
              <w:rPr>
                <w:rFonts w:ascii="Book Antiqua" w:hAnsi="Book Antiqua"/>
                <w:b/>
                <w:bCs/>
                <w:sz w:val="24"/>
                <w:szCs w:val="24"/>
              </w:rPr>
              <w:t>Particulars</w:t>
            </w:r>
          </w:p>
        </w:tc>
        <w:tc>
          <w:tcPr>
            <w:tcW w:w="2033" w:type="dxa"/>
          </w:tcPr>
          <w:p w14:paraId="507C4CB2" w14:textId="5B3C5885" w:rsidR="006225E6" w:rsidRPr="006225E6" w:rsidRDefault="006225E6" w:rsidP="006225E6">
            <w:pPr>
              <w:jc w:val="center"/>
              <w:rPr>
                <w:rFonts w:ascii="Book Antiqua" w:hAnsi="Book Antiqua"/>
                <w:b/>
                <w:bCs/>
                <w:sz w:val="24"/>
                <w:szCs w:val="24"/>
              </w:rPr>
            </w:pPr>
            <w:r w:rsidRPr="006225E6">
              <w:rPr>
                <w:rFonts w:ascii="Book Antiqua" w:hAnsi="Book Antiqua"/>
                <w:b/>
                <w:bCs/>
                <w:sz w:val="24"/>
                <w:szCs w:val="24"/>
              </w:rPr>
              <w:t>Audited Accounts (Rs in Lakh)</w:t>
            </w:r>
          </w:p>
        </w:tc>
      </w:tr>
      <w:tr w:rsidR="006225E6" w14:paraId="31DA83A9" w14:textId="77777777" w:rsidTr="002815D6">
        <w:tc>
          <w:tcPr>
            <w:tcW w:w="864" w:type="dxa"/>
          </w:tcPr>
          <w:p w14:paraId="176D4C04" w14:textId="77777777" w:rsidR="006225E6" w:rsidRDefault="006225E6" w:rsidP="006225E6">
            <w:pPr>
              <w:rPr>
                <w:rFonts w:ascii="Book Antiqua" w:hAnsi="Book Antiqua"/>
                <w:sz w:val="24"/>
                <w:szCs w:val="24"/>
              </w:rPr>
            </w:pPr>
          </w:p>
        </w:tc>
        <w:tc>
          <w:tcPr>
            <w:tcW w:w="2033" w:type="dxa"/>
          </w:tcPr>
          <w:p w14:paraId="5709FEE2" w14:textId="77777777" w:rsidR="006225E6" w:rsidRDefault="006225E6" w:rsidP="006225E6">
            <w:pPr>
              <w:rPr>
                <w:rFonts w:ascii="Book Antiqua" w:hAnsi="Book Antiqua"/>
                <w:sz w:val="24"/>
                <w:szCs w:val="24"/>
              </w:rPr>
            </w:pPr>
          </w:p>
        </w:tc>
        <w:tc>
          <w:tcPr>
            <w:tcW w:w="2033" w:type="dxa"/>
          </w:tcPr>
          <w:p w14:paraId="005E3D2D" w14:textId="05C3A9D2" w:rsidR="006225E6" w:rsidRDefault="006225E6" w:rsidP="006225E6">
            <w:pPr>
              <w:jc w:val="center"/>
              <w:rPr>
                <w:rFonts w:ascii="Book Antiqua" w:hAnsi="Book Antiqua"/>
                <w:sz w:val="24"/>
                <w:szCs w:val="24"/>
              </w:rPr>
            </w:pPr>
            <w:r>
              <w:rPr>
                <w:rFonts w:ascii="Book Antiqua" w:hAnsi="Book Antiqua"/>
                <w:sz w:val="24"/>
                <w:szCs w:val="24"/>
              </w:rPr>
              <w:t>2017-18</w:t>
            </w:r>
          </w:p>
        </w:tc>
      </w:tr>
      <w:tr w:rsidR="006225E6" w14:paraId="36E014DE" w14:textId="77777777" w:rsidTr="002815D6">
        <w:tc>
          <w:tcPr>
            <w:tcW w:w="864" w:type="dxa"/>
          </w:tcPr>
          <w:p w14:paraId="26F9BA1F" w14:textId="77777777" w:rsidR="006225E6" w:rsidRDefault="006225E6" w:rsidP="006225E6">
            <w:pPr>
              <w:spacing w:line="276" w:lineRule="auto"/>
              <w:rPr>
                <w:rFonts w:ascii="Book Antiqua" w:hAnsi="Book Antiqua"/>
                <w:sz w:val="24"/>
                <w:szCs w:val="24"/>
              </w:rPr>
            </w:pPr>
            <w:r>
              <w:rPr>
                <w:rFonts w:ascii="Book Antiqua" w:hAnsi="Book Antiqua"/>
                <w:sz w:val="24"/>
                <w:szCs w:val="24"/>
              </w:rPr>
              <w:t>1</w:t>
            </w:r>
          </w:p>
        </w:tc>
        <w:tc>
          <w:tcPr>
            <w:tcW w:w="2033" w:type="dxa"/>
          </w:tcPr>
          <w:p w14:paraId="5565F4ED" w14:textId="77777777" w:rsidR="006225E6" w:rsidRDefault="006225E6" w:rsidP="006225E6">
            <w:pPr>
              <w:spacing w:line="276" w:lineRule="auto"/>
              <w:rPr>
                <w:rFonts w:ascii="Book Antiqua" w:hAnsi="Book Antiqua"/>
                <w:sz w:val="24"/>
                <w:szCs w:val="24"/>
              </w:rPr>
            </w:pPr>
            <w:r>
              <w:rPr>
                <w:rFonts w:ascii="Book Antiqua" w:hAnsi="Book Antiqua"/>
                <w:sz w:val="24"/>
                <w:szCs w:val="24"/>
              </w:rPr>
              <w:t>Revenue from sale of power</w:t>
            </w:r>
          </w:p>
        </w:tc>
        <w:tc>
          <w:tcPr>
            <w:tcW w:w="2033" w:type="dxa"/>
          </w:tcPr>
          <w:p w14:paraId="3528D565" w14:textId="3E569603" w:rsidR="006225E6" w:rsidRDefault="006225E6" w:rsidP="006225E6">
            <w:pPr>
              <w:jc w:val="center"/>
              <w:rPr>
                <w:rFonts w:ascii="Book Antiqua" w:hAnsi="Book Antiqua"/>
                <w:sz w:val="24"/>
                <w:szCs w:val="24"/>
              </w:rPr>
            </w:pPr>
            <w:r>
              <w:rPr>
                <w:rFonts w:ascii="Book Antiqua" w:hAnsi="Book Antiqua"/>
                <w:sz w:val="24"/>
                <w:szCs w:val="24"/>
              </w:rPr>
              <w:t>196.75123</w:t>
            </w:r>
          </w:p>
        </w:tc>
      </w:tr>
      <w:tr w:rsidR="006225E6" w14:paraId="1141F1CC" w14:textId="77777777" w:rsidTr="002815D6">
        <w:tc>
          <w:tcPr>
            <w:tcW w:w="864" w:type="dxa"/>
          </w:tcPr>
          <w:p w14:paraId="4D8D682E" w14:textId="77777777" w:rsidR="006225E6" w:rsidRDefault="006225E6" w:rsidP="006225E6">
            <w:pPr>
              <w:spacing w:line="276" w:lineRule="auto"/>
              <w:rPr>
                <w:rFonts w:ascii="Book Antiqua" w:hAnsi="Book Antiqua"/>
                <w:sz w:val="24"/>
                <w:szCs w:val="24"/>
              </w:rPr>
            </w:pPr>
            <w:r>
              <w:rPr>
                <w:rFonts w:ascii="Book Antiqua" w:hAnsi="Book Antiqua"/>
                <w:sz w:val="24"/>
                <w:szCs w:val="24"/>
              </w:rPr>
              <w:t>2</w:t>
            </w:r>
          </w:p>
        </w:tc>
        <w:tc>
          <w:tcPr>
            <w:tcW w:w="2033" w:type="dxa"/>
          </w:tcPr>
          <w:p w14:paraId="44E29D41" w14:textId="77777777" w:rsidR="006225E6" w:rsidRDefault="006225E6" w:rsidP="006225E6">
            <w:pPr>
              <w:spacing w:line="276" w:lineRule="auto"/>
              <w:rPr>
                <w:rFonts w:ascii="Book Antiqua" w:hAnsi="Book Antiqua"/>
                <w:sz w:val="24"/>
                <w:szCs w:val="24"/>
              </w:rPr>
            </w:pPr>
            <w:r>
              <w:rPr>
                <w:rFonts w:ascii="Book Antiqua" w:hAnsi="Book Antiqua"/>
                <w:sz w:val="24"/>
                <w:szCs w:val="24"/>
              </w:rPr>
              <w:t>Other Income</w:t>
            </w:r>
          </w:p>
        </w:tc>
        <w:tc>
          <w:tcPr>
            <w:tcW w:w="2033" w:type="dxa"/>
          </w:tcPr>
          <w:p w14:paraId="66D6552A" w14:textId="1AC5B7D3" w:rsidR="006225E6" w:rsidRDefault="006225E6" w:rsidP="006225E6">
            <w:pPr>
              <w:jc w:val="center"/>
              <w:rPr>
                <w:rFonts w:ascii="Book Antiqua" w:hAnsi="Book Antiqua"/>
                <w:sz w:val="24"/>
                <w:szCs w:val="24"/>
              </w:rPr>
            </w:pPr>
            <w:r>
              <w:rPr>
                <w:rFonts w:ascii="Book Antiqua" w:hAnsi="Book Antiqua"/>
                <w:sz w:val="24"/>
                <w:szCs w:val="24"/>
              </w:rPr>
              <w:t>6.35989</w:t>
            </w:r>
          </w:p>
        </w:tc>
      </w:tr>
      <w:tr w:rsidR="006225E6" w14:paraId="120157D8" w14:textId="77777777" w:rsidTr="002815D6">
        <w:tc>
          <w:tcPr>
            <w:tcW w:w="864" w:type="dxa"/>
          </w:tcPr>
          <w:p w14:paraId="29E5CB9E" w14:textId="77777777" w:rsidR="006225E6" w:rsidRDefault="006225E6" w:rsidP="006225E6">
            <w:pPr>
              <w:spacing w:line="276" w:lineRule="auto"/>
              <w:rPr>
                <w:rFonts w:ascii="Book Antiqua" w:hAnsi="Book Antiqua"/>
                <w:sz w:val="24"/>
                <w:szCs w:val="24"/>
              </w:rPr>
            </w:pPr>
          </w:p>
        </w:tc>
        <w:tc>
          <w:tcPr>
            <w:tcW w:w="2033" w:type="dxa"/>
          </w:tcPr>
          <w:p w14:paraId="6FC14230" w14:textId="77777777" w:rsidR="006225E6" w:rsidRPr="0054289C" w:rsidRDefault="006225E6" w:rsidP="006225E6">
            <w:pPr>
              <w:spacing w:line="276" w:lineRule="auto"/>
              <w:rPr>
                <w:rFonts w:ascii="Book Antiqua" w:hAnsi="Book Antiqua"/>
                <w:b/>
                <w:sz w:val="24"/>
                <w:szCs w:val="24"/>
              </w:rPr>
            </w:pPr>
            <w:r w:rsidRPr="0054289C">
              <w:rPr>
                <w:rFonts w:ascii="Book Antiqua" w:hAnsi="Book Antiqua"/>
                <w:b/>
                <w:sz w:val="24"/>
                <w:szCs w:val="24"/>
              </w:rPr>
              <w:t>Total Income</w:t>
            </w:r>
          </w:p>
        </w:tc>
        <w:tc>
          <w:tcPr>
            <w:tcW w:w="2033" w:type="dxa"/>
          </w:tcPr>
          <w:p w14:paraId="334F87EC" w14:textId="2E29DF1D" w:rsidR="006225E6" w:rsidRDefault="006225E6" w:rsidP="006225E6">
            <w:pPr>
              <w:jc w:val="center"/>
              <w:rPr>
                <w:rFonts w:ascii="Book Antiqua" w:hAnsi="Book Antiqua"/>
                <w:b/>
                <w:sz w:val="24"/>
                <w:szCs w:val="24"/>
              </w:rPr>
            </w:pPr>
            <w:r>
              <w:rPr>
                <w:rFonts w:ascii="Book Antiqua" w:hAnsi="Book Antiqua"/>
                <w:b/>
                <w:sz w:val="24"/>
                <w:szCs w:val="24"/>
              </w:rPr>
              <w:t>203.11112</w:t>
            </w:r>
          </w:p>
        </w:tc>
      </w:tr>
      <w:tr w:rsidR="006225E6" w14:paraId="7477EFB4" w14:textId="77777777" w:rsidTr="002815D6">
        <w:tc>
          <w:tcPr>
            <w:tcW w:w="864" w:type="dxa"/>
          </w:tcPr>
          <w:p w14:paraId="5893C392" w14:textId="77777777" w:rsidR="006225E6" w:rsidRDefault="006225E6" w:rsidP="006225E6">
            <w:pPr>
              <w:spacing w:line="276" w:lineRule="auto"/>
              <w:rPr>
                <w:rFonts w:ascii="Book Antiqua" w:hAnsi="Book Antiqua"/>
                <w:sz w:val="24"/>
                <w:szCs w:val="24"/>
              </w:rPr>
            </w:pPr>
            <w:r>
              <w:rPr>
                <w:rFonts w:ascii="Book Antiqua" w:hAnsi="Book Antiqua"/>
                <w:sz w:val="24"/>
                <w:szCs w:val="24"/>
              </w:rPr>
              <w:t>3</w:t>
            </w:r>
          </w:p>
        </w:tc>
        <w:tc>
          <w:tcPr>
            <w:tcW w:w="2033" w:type="dxa"/>
          </w:tcPr>
          <w:p w14:paraId="37C2AA88" w14:textId="77777777" w:rsidR="006225E6" w:rsidRDefault="006225E6" w:rsidP="006225E6">
            <w:pPr>
              <w:spacing w:line="276" w:lineRule="auto"/>
              <w:rPr>
                <w:rFonts w:ascii="Book Antiqua" w:hAnsi="Book Antiqua"/>
                <w:sz w:val="24"/>
                <w:szCs w:val="24"/>
              </w:rPr>
            </w:pPr>
            <w:r>
              <w:rPr>
                <w:rFonts w:ascii="Book Antiqua" w:hAnsi="Book Antiqua"/>
                <w:sz w:val="24"/>
                <w:szCs w:val="24"/>
              </w:rPr>
              <w:t>Purchase of power</w:t>
            </w:r>
          </w:p>
        </w:tc>
        <w:tc>
          <w:tcPr>
            <w:tcW w:w="2033" w:type="dxa"/>
          </w:tcPr>
          <w:p w14:paraId="59B6B80F" w14:textId="17611DA0" w:rsidR="006225E6" w:rsidRDefault="006225E6" w:rsidP="006225E6">
            <w:pPr>
              <w:jc w:val="center"/>
              <w:rPr>
                <w:rFonts w:ascii="Book Antiqua" w:hAnsi="Book Antiqua"/>
                <w:sz w:val="24"/>
                <w:szCs w:val="24"/>
              </w:rPr>
            </w:pPr>
            <w:r>
              <w:rPr>
                <w:rFonts w:ascii="Book Antiqua" w:hAnsi="Book Antiqua"/>
                <w:sz w:val="24"/>
                <w:szCs w:val="24"/>
              </w:rPr>
              <w:t>190.6897</w:t>
            </w:r>
          </w:p>
        </w:tc>
      </w:tr>
      <w:tr w:rsidR="006225E6" w14:paraId="701AAE7C" w14:textId="77777777" w:rsidTr="002815D6">
        <w:tc>
          <w:tcPr>
            <w:tcW w:w="864" w:type="dxa"/>
          </w:tcPr>
          <w:p w14:paraId="3833B6CA" w14:textId="77777777" w:rsidR="006225E6" w:rsidRDefault="006225E6" w:rsidP="006225E6">
            <w:pPr>
              <w:spacing w:line="276" w:lineRule="auto"/>
              <w:rPr>
                <w:rFonts w:ascii="Book Antiqua" w:hAnsi="Book Antiqua"/>
                <w:sz w:val="24"/>
                <w:szCs w:val="24"/>
              </w:rPr>
            </w:pPr>
            <w:r>
              <w:rPr>
                <w:rFonts w:ascii="Book Antiqua" w:hAnsi="Book Antiqua"/>
                <w:sz w:val="24"/>
                <w:szCs w:val="24"/>
              </w:rPr>
              <w:t>4</w:t>
            </w:r>
          </w:p>
        </w:tc>
        <w:tc>
          <w:tcPr>
            <w:tcW w:w="2033" w:type="dxa"/>
          </w:tcPr>
          <w:p w14:paraId="32F83A87" w14:textId="77777777" w:rsidR="006225E6" w:rsidRDefault="006225E6" w:rsidP="006225E6">
            <w:pPr>
              <w:spacing w:line="276" w:lineRule="auto"/>
              <w:rPr>
                <w:rFonts w:ascii="Book Antiqua" w:hAnsi="Book Antiqua"/>
                <w:sz w:val="24"/>
                <w:szCs w:val="24"/>
              </w:rPr>
            </w:pPr>
            <w:r>
              <w:rPr>
                <w:rFonts w:ascii="Book Antiqua" w:hAnsi="Book Antiqua"/>
                <w:sz w:val="24"/>
                <w:szCs w:val="24"/>
              </w:rPr>
              <w:t>O&amp; M Expense</w:t>
            </w:r>
          </w:p>
        </w:tc>
        <w:tc>
          <w:tcPr>
            <w:tcW w:w="2033" w:type="dxa"/>
          </w:tcPr>
          <w:p w14:paraId="4FAEC67B" w14:textId="03BA3E8C" w:rsidR="006225E6" w:rsidRDefault="006225E6" w:rsidP="006225E6">
            <w:pPr>
              <w:jc w:val="center"/>
              <w:rPr>
                <w:rFonts w:ascii="Book Antiqua" w:hAnsi="Book Antiqua"/>
                <w:sz w:val="24"/>
                <w:szCs w:val="24"/>
              </w:rPr>
            </w:pPr>
            <w:r>
              <w:rPr>
                <w:rFonts w:ascii="Book Antiqua" w:hAnsi="Book Antiqua"/>
                <w:sz w:val="24"/>
                <w:szCs w:val="24"/>
              </w:rPr>
              <w:t>41.05413</w:t>
            </w:r>
          </w:p>
        </w:tc>
      </w:tr>
      <w:tr w:rsidR="006225E6" w14:paraId="7AF84F74" w14:textId="77777777" w:rsidTr="002815D6">
        <w:tc>
          <w:tcPr>
            <w:tcW w:w="864" w:type="dxa"/>
          </w:tcPr>
          <w:p w14:paraId="4AA4CFD2" w14:textId="77777777" w:rsidR="006225E6" w:rsidRDefault="006225E6" w:rsidP="006225E6">
            <w:pPr>
              <w:spacing w:line="276" w:lineRule="auto"/>
              <w:rPr>
                <w:rFonts w:ascii="Book Antiqua" w:hAnsi="Book Antiqua"/>
                <w:sz w:val="24"/>
                <w:szCs w:val="24"/>
              </w:rPr>
            </w:pPr>
            <w:r>
              <w:rPr>
                <w:rFonts w:ascii="Book Antiqua" w:hAnsi="Book Antiqua"/>
                <w:sz w:val="24"/>
                <w:szCs w:val="24"/>
              </w:rPr>
              <w:t>5</w:t>
            </w:r>
          </w:p>
        </w:tc>
        <w:tc>
          <w:tcPr>
            <w:tcW w:w="2033" w:type="dxa"/>
          </w:tcPr>
          <w:p w14:paraId="2FC58009" w14:textId="77777777" w:rsidR="006225E6" w:rsidRDefault="006225E6" w:rsidP="006225E6">
            <w:pPr>
              <w:spacing w:line="276" w:lineRule="auto"/>
              <w:rPr>
                <w:rFonts w:ascii="Book Antiqua" w:hAnsi="Book Antiqua"/>
                <w:sz w:val="24"/>
                <w:szCs w:val="24"/>
              </w:rPr>
            </w:pPr>
            <w:r>
              <w:rPr>
                <w:rFonts w:ascii="Book Antiqua" w:hAnsi="Book Antiqua"/>
                <w:sz w:val="24"/>
                <w:szCs w:val="24"/>
              </w:rPr>
              <w:t>Depreciation</w:t>
            </w:r>
          </w:p>
        </w:tc>
        <w:tc>
          <w:tcPr>
            <w:tcW w:w="2033" w:type="dxa"/>
          </w:tcPr>
          <w:p w14:paraId="6BEECBDA" w14:textId="1AFE35E9" w:rsidR="006225E6" w:rsidRDefault="006225E6" w:rsidP="006225E6">
            <w:pPr>
              <w:jc w:val="center"/>
              <w:rPr>
                <w:rFonts w:ascii="Book Antiqua" w:hAnsi="Book Antiqua"/>
                <w:sz w:val="24"/>
                <w:szCs w:val="24"/>
              </w:rPr>
            </w:pPr>
            <w:r>
              <w:rPr>
                <w:rFonts w:ascii="Book Antiqua" w:hAnsi="Book Antiqua"/>
                <w:sz w:val="24"/>
                <w:szCs w:val="24"/>
              </w:rPr>
              <w:t>45.80169</w:t>
            </w:r>
          </w:p>
        </w:tc>
      </w:tr>
      <w:tr w:rsidR="006225E6" w14:paraId="73AF9C20" w14:textId="77777777" w:rsidTr="002815D6">
        <w:tc>
          <w:tcPr>
            <w:tcW w:w="864" w:type="dxa"/>
          </w:tcPr>
          <w:p w14:paraId="230D108D" w14:textId="77777777" w:rsidR="006225E6" w:rsidRDefault="006225E6" w:rsidP="006225E6">
            <w:pPr>
              <w:spacing w:line="276" w:lineRule="auto"/>
              <w:rPr>
                <w:rFonts w:ascii="Book Antiqua" w:hAnsi="Book Antiqua"/>
                <w:sz w:val="24"/>
                <w:szCs w:val="24"/>
              </w:rPr>
            </w:pPr>
          </w:p>
        </w:tc>
        <w:tc>
          <w:tcPr>
            <w:tcW w:w="2033" w:type="dxa"/>
          </w:tcPr>
          <w:p w14:paraId="4740AAFE" w14:textId="77777777" w:rsidR="006225E6" w:rsidRPr="0054289C" w:rsidRDefault="006225E6" w:rsidP="006225E6">
            <w:pPr>
              <w:spacing w:line="276" w:lineRule="auto"/>
              <w:rPr>
                <w:rFonts w:ascii="Book Antiqua" w:hAnsi="Book Antiqua"/>
                <w:b/>
                <w:sz w:val="24"/>
                <w:szCs w:val="24"/>
              </w:rPr>
            </w:pPr>
            <w:r w:rsidRPr="0054289C">
              <w:rPr>
                <w:rFonts w:ascii="Book Antiqua" w:hAnsi="Book Antiqua"/>
                <w:b/>
                <w:sz w:val="24"/>
                <w:szCs w:val="24"/>
              </w:rPr>
              <w:t>Total Expenditure</w:t>
            </w:r>
          </w:p>
        </w:tc>
        <w:tc>
          <w:tcPr>
            <w:tcW w:w="2033" w:type="dxa"/>
          </w:tcPr>
          <w:p w14:paraId="3CF3D088" w14:textId="2566F633" w:rsidR="006225E6" w:rsidRDefault="006225E6" w:rsidP="006225E6">
            <w:pPr>
              <w:jc w:val="center"/>
              <w:rPr>
                <w:rFonts w:ascii="Book Antiqua" w:hAnsi="Book Antiqua"/>
                <w:b/>
                <w:sz w:val="24"/>
                <w:szCs w:val="24"/>
              </w:rPr>
            </w:pPr>
            <w:r>
              <w:rPr>
                <w:rFonts w:ascii="Book Antiqua" w:hAnsi="Book Antiqua"/>
                <w:b/>
                <w:sz w:val="24"/>
                <w:szCs w:val="24"/>
              </w:rPr>
              <w:t>277.54552</w:t>
            </w:r>
          </w:p>
        </w:tc>
      </w:tr>
      <w:tr w:rsidR="006225E6" w14:paraId="39B1D7F6" w14:textId="77777777" w:rsidTr="002815D6">
        <w:tc>
          <w:tcPr>
            <w:tcW w:w="864" w:type="dxa"/>
          </w:tcPr>
          <w:p w14:paraId="330574D5" w14:textId="77777777" w:rsidR="006225E6" w:rsidRDefault="006225E6" w:rsidP="006225E6">
            <w:pPr>
              <w:rPr>
                <w:rFonts w:ascii="Book Antiqua" w:hAnsi="Book Antiqua"/>
                <w:sz w:val="24"/>
                <w:szCs w:val="24"/>
              </w:rPr>
            </w:pPr>
            <w:r>
              <w:rPr>
                <w:rFonts w:ascii="Book Antiqua" w:hAnsi="Book Antiqua"/>
                <w:sz w:val="24"/>
                <w:szCs w:val="24"/>
              </w:rPr>
              <w:t>6</w:t>
            </w:r>
          </w:p>
        </w:tc>
        <w:tc>
          <w:tcPr>
            <w:tcW w:w="2033" w:type="dxa"/>
          </w:tcPr>
          <w:p w14:paraId="735FD6EF" w14:textId="77777777" w:rsidR="006225E6" w:rsidRPr="0054289C" w:rsidRDefault="006225E6" w:rsidP="006225E6">
            <w:pPr>
              <w:rPr>
                <w:rFonts w:ascii="Book Antiqua" w:hAnsi="Book Antiqua"/>
                <w:b/>
                <w:sz w:val="24"/>
                <w:szCs w:val="24"/>
              </w:rPr>
            </w:pPr>
            <w:r w:rsidRPr="0054289C">
              <w:rPr>
                <w:rFonts w:ascii="Book Antiqua" w:hAnsi="Book Antiqua"/>
                <w:b/>
                <w:sz w:val="24"/>
                <w:szCs w:val="24"/>
              </w:rPr>
              <w:t>Revenue (Deficit)/surplus</w:t>
            </w:r>
          </w:p>
        </w:tc>
        <w:tc>
          <w:tcPr>
            <w:tcW w:w="2033" w:type="dxa"/>
          </w:tcPr>
          <w:p w14:paraId="71B51860" w14:textId="79FFD219" w:rsidR="006225E6" w:rsidRDefault="006225E6" w:rsidP="006225E6">
            <w:pPr>
              <w:jc w:val="center"/>
              <w:rPr>
                <w:rFonts w:ascii="Book Antiqua" w:hAnsi="Book Antiqua"/>
                <w:b/>
                <w:sz w:val="24"/>
                <w:szCs w:val="24"/>
              </w:rPr>
            </w:pPr>
            <w:r>
              <w:rPr>
                <w:rFonts w:ascii="Book Antiqua" w:hAnsi="Book Antiqua"/>
                <w:b/>
                <w:sz w:val="24"/>
                <w:szCs w:val="24"/>
              </w:rPr>
              <w:t>(74.4344)</w:t>
            </w:r>
          </w:p>
        </w:tc>
      </w:tr>
    </w:tbl>
    <w:p w14:paraId="76B6CB29" w14:textId="77777777" w:rsidR="00400BEA" w:rsidRDefault="00400BEA" w:rsidP="00400BEA">
      <w:pPr>
        <w:autoSpaceDE w:val="0"/>
        <w:autoSpaceDN w:val="0"/>
        <w:adjustRightInd w:val="0"/>
        <w:spacing w:after="0" w:line="240" w:lineRule="auto"/>
        <w:ind w:left="1440" w:hanging="1080"/>
        <w:jc w:val="both"/>
        <w:rPr>
          <w:rFonts w:ascii="Book Antiqua" w:hAnsi="Book Antiqua"/>
          <w:sz w:val="24"/>
          <w:szCs w:val="24"/>
        </w:rPr>
      </w:pPr>
    </w:p>
    <w:p w14:paraId="5D9CD915" w14:textId="77777777" w:rsidR="00276A02" w:rsidRPr="00276A02" w:rsidRDefault="00276A02" w:rsidP="00276A02">
      <w:pPr>
        <w:spacing w:line="360" w:lineRule="auto"/>
        <w:rPr>
          <w:rFonts w:ascii="Book Antiqua" w:hAnsi="Book Antiqua"/>
          <w:sz w:val="24"/>
          <w:szCs w:val="24"/>
        </w:rPr>
      </w:pPr>
    </w:p>
    <w:p w14:paraId="6540D7C3" w14:textId="77777777" w:rsidR="0019344F" w:rsidRDefault="0019344F" w:rsidP="00582CFD">
      <w:pPr>
        <w:spacing w:line="360" w:lineRule="auto"/>
        <w:jc w:val="both"/>
        <w:rPr>
          <w:rFonts w:ascii="Book Antiqua" w:hAnsi="Book Antiqua"/>
          <w:b/>
          <w:sz w:val="24"/>
          <w:szCs w:val="24"/>
          <w:u w:val="single"/>
        </w:rPr>
      </w:pPr>
    </w:p>
    <w:p w14:paraId="03A24B94" w14:textId="77777777" w:rsidR="0054289C" w:rsidRDefault="0054289C" w:rsidP="00582CFD">
      <w:pPr>
        <w:spacing w:line="360" w:lineRule="auto"/>
        <w:jc w:val="both"/>
        <w:rPr>
          <w:rFonts w:ascii="Book Antiqua" w:hAnsi="Book Antiqua"/>
          <w:b/>
          <w:sz w:val="24"/>
          <w:szCs w:val="24"/>
          <w:u w:val="single"/>
        </w:rPr>
      </w:pPr>
    </w:p>
    <w:p w14:paraId="043A2A49" w14:textId="77777777" w:rsidR="0054289C" w:rsidRDefault="0054289C" w:rsidP="00582CFD">
      <w:pPr>
        <w:spacing w:line="360" w:lineRule="auto"/>
        <w:jc w:val="both"/>
        <w:rPr>
          <w:rFonts w:ascii="Book Antiqua" w:hAnsi="Book Antiqua"/>
          <w:b/>
          <w:sz w:val="24"/>
          <w:szCs w:val="24"/>
          <w:u w:val="single"/>
        </w:rPr>
      </w:pPr>
    </w:p>
    <w:p w14:paraId="4674EADE" w14:textId="77777777" w:rsidR="00D578A5" w:rsidRDefault="00D578A5" w:rsidP="00582CFD">
      <w:pPr>
        <w:spacing w:line="360" w:lineRule="auto"/>
        <w:jc w:val="both"/>
        <w:rPr>
          <w:rFonts w:ascii="Book Antiqua" w:hAnsi="Book Antiqua"/>
          <w:b/>
          <w:sz w:val="24"/>
          <w:szCs w:val="24"/>
          <w:u w:val="single"/>
        </w:rPr>
      </w:pPr>
    </w:p>
    <w:p w14:paraId="0E6310E8" w14:textId="77777777" w:rsidR="00955345" w:rsidRDefault="00955345" w:rsidP="00582CFD">
      <w:pPr>
        <w:spacing w:line="360" w:lineRule="auto"/>
        <w:jc w:val="both"/>
        <w:rPr>
          <w:rFonts w:ascii="Book Antiqua" w:hAnsi="Book Antiqua"/>
          <w:b/>
          <w:sz w:val="24"/>
          <w:szCs w:val="24"/>
        </w:rPr>
      </w:pPr>
    </w:p>
    <w:p w14:paraId="098C47FC" w14:textId="77777777" w:rsidR="00955345" w:rsidRDefault="00955345" w:rsidP="00582CFD">
      <w:pPr>
        <w:spacing w:line="360" w:lineRule="auto"/>
        <w:jc w:val="both"/>
        <w:rPr>
          <w:rFonts w:ascii="Book Antiqua" w:hAnsi="Book Antiqua"/>
          <w:b/>
          <w:sz w:val="24"/>
          <w:szCs w:val="24"/>
        </w:rPr>
      </w:pPr>
    </w:p>
    <w:p w14:paraId="65B24EC2" w14:textId="77777777" w:rsidR="00955345" w:rsidRDefault="00955345" w:rsidP="00582CFD">
      <w:pPr>
        <w:spacing w:line="360" w:lineRule="auto"/>
        <w:jc w:val="both"/>
        <w:rPr>
          <w:rFonts w:ascii="Book Antiqua" w:hAnsi="Book Antiqua"/>
          <w:b/>
          <w:sz w:val="24"/>
          <w:szCs w:val="24"/>
        </w:rPr>
      </w:pPr>
    </w:p>
    <w:p w14:paraId="04845BDF" w14:textId="77777777" w:rsidR="008C49E3" w:rsidRDefault="008C49E3" w:rsidP="00582CFD">
      <w:pPr>
        <w:spacing w:line="360" w:lineRule="auto"/>
        <w:jc w:val="both"/>
        <w:rPr>
          <w:rFonts w:ascii="Book Antiqua" w:hAnsi="Book Antiqua"/>
          <w:b/>
          <w:sz w:val="24"/>
          <w:szCs w:val="24"/>
        </w:rPr>
      </w:pPr>
    </w:p>
    <w:p w14:paraId="64C522FF" w14:textId="77777777" w:rsidR="00D578A5" w:rsidRDefault="00D578A5" w:rsidP="00582CFD">
      <w:pPr>
        <w:spacing w:line="360" w:lineRule="auto"/>
        <w:jc w:val="both"/>
        <w:rPr>
          <w:rFonts w:ascii="Book Antiqua" w:hAnsi="Book Antiqua"/>
          <w:b/>
          <w:sz w:val="24"/>
          <w:szCs w:val="24"/>
        </w:rPr>
      </w:pPr>
      <w:r w:rsidRPr="00D578A5">
        <w:rPr>
          <w:rFonts w:ascii="Book Antiqua" w:hAnsi="Book Antiqua"/>
          <w:b/>
          <w:sz w:val="24"/>
          <w:szCs w:val="24"/>
        </w:rPr>
        <w:t>II.</w:t>
      </w:r>
      <w:r w:rsidRPr="00D578A5">
        <w:rPr>
          <w:rFonts w:ascii="Book Antiqua" w:hAnsi="Book Antiqua"/>
          <w:b/>
          <w:sz w:val="24"/>
          <w:szCs w:val="24"/>
        </w:rPr>
        <w:tab/>
      </w:r>
      <w:r>
        <w:rPr>
          <w:rFonts w:ascii="Book Antiqua" w:hAnsi="Book Antiqua"/>
          <w:b/>
          <w:sz w:val="24"/>
          <w:szCs w:val="24"/>
        </w:rPr>
        <w:t>Sale of Power</w:t>
      </w:r>
    </w:p>
    <w:p w14:paraId="79DC782F" w14:textId="351CC759" w:rsidR="00D578A5" w:rsidRDefault="008A0328" w:rsidP="00D578A5">
      <w:pPr>
        <w:autoSpaceDE w:val="0"/>
        <w:autoSpaceDN w:val="0"/>
        <w:adjustRightInd w:val="0"/>
        <w:spacing w:after="0" w:line="240" w:lineRule="auto"/>
        <w:ind w:left="720"/>
        <w:jc w:val="both"/>
        <w:rPr>
          <w:rFonts w:ascii="Book Antiqua" w:hAnsi="Book Antiqua"/>
          <w:sz w:val="24"/>
          <w:szCs w:val="24"/>
        </w:rPr>
      </w:pPr>
      <w:r>
        <w:rPr>
          <w:rFonts w:ascii="Book Antiqua" w:hAnsi="Book Antiqua"/>
          <w:sz w:val="24"/>
          <w:szCs w:val="24"/>
        </w:rPr>
        <w:t xml:space="preserve"> E</w:t>
      </w:r>
      <w:r w:rsidR="00D578A5" w:rsidRPr="00D578A5">
        <w:rPr>
          <w:rFonts w:ascii="Book Antiqua" w:hAnsi="Book Antiqua"/>
          <w:sz w:val="24"/>
          <w:szCs w:val="24"/>
        </w:rPr>
        <w:t>nergy sale</w:t>
      </w:r>
      <w:r w:rsidR="00D578A5">
        <w:rPr>
          <w:rFonts w:ascii="Book Antiqua" w:hAnsi="Book Antiqua"/>
          <w:sz w:val="24"/>
          <w:szCs w:val="24"/>
        </w:rPr>
        <w:t xml:space="preserve"> </w:t>
      </w:r>
      <w:r>
        <w:rPr>
          <w:rFonts w:ascii="Book Antiqua" w:hAnsi="Book Antiqua"/>
          <w:sz w:val="24"/>
          <w:szCs w:val="24"/>
        </w:rPr>
        <w:t xml:space="preserve">during the year 2017-18 </w:t>
      </w:r>
      <w:r w:rsidR="00D578A5" w:rsidRPr="00D578A5">
        <w:rPr>
          <w:rFonts w:ascii="Book Antiqua" w:hAnsi="Book Antiqua"/>
          <w:sz w:val="24"/>
          <w:szCs w:val="24"/>
        </w:rPr>
        <w:t>is tabulated below.</w:t>
      </w:r>
    </w:p>
    <w:p w14:paraId="19FBA454" w14:textId="77777777" w:rsidR="00D578A5" w:rsidRPr="00D578A5" w:rsidRDefault="00D578A5" w:rsidP="00D578A5">
      <w:pPr>
        <w:autoSpaceDE w:val="0"/>
        <w:autoSpaceDN w:val="0"/>
        <w:adjustRightInd w:val="0"/>
        <w:spacing w:after="0" w:line="240" w:lineRule="auto"/>
        <w:ind w:left="720"/>
        <w:jc w:val="both"/>
        <w:rPr>
          <w:rFonts w:ascii="Book Antiqua" w:hAnsi="Book Antiqua"/>
          <w:sz w:val="24"/>
          <w:szCs w:val="24"/>
        </w:rPr>
      </w:pPr>
    </w:p>
    <w:tbl>
      <w:tblPr>
        <w:tblStyle w:val="TableGrid"/>
        <w:tblW w:w="0" w:type="auto"/>
        <w:tblInd w:w="1271" w:type="dxa"/>
        <w:tblLook w:val="04A0" w:firstRow="1" w:lastRow="0" w:firstColumn="1" w:lastColumn="0" w:noHBand="0" w:noVBand="1"/>
      </w:tblPr>
      <w:tblGrid>
        <w:gridCol w:w="2192"/>
        <w:gridCol w:w="1559"/>
        <w:gridCol w:w="1843"/>
      </w:tblGrid>
      <w:tr w:rsidR="006225E6" w14:paraId="29EE4408" w14:textId="77777777" w:rsidTr="006225E6">
        <w:tc>
          <w:tcPr>
            <w:tcW w:w="2192" w:type="dxa"/>
          </w:tcPr>
          <w:p w14:paraId="65DBEABA" w14:textId="77777777" w:rsidR="006225E6" w:rsidRPr="008A0328" w:rsidRDefault="006225E6" w:rsidP="008A0328">
            <w:pPr>
              <w:jc w:val="center"/>
              <w:rPr>
                <w:rFonts w:ascii="Book Antiqua" w:hAnsi="Book Antiqua"/>
                <w:b/>
                <w:sz w:val="24"/>
                <w:szCs w:val="24"/>
              </w:rPr>
            </w:pPr>
          </w:p>
        </w:tc>
        <w:tc>
          <w:tcPr>
            <w:tcW w:w="3402" w:type="dxa"/>
            <w:gridSpan w:val="2"/>
          </w:tcPr>
          <w:p w14:paraId="739EB0B7" w14:textId="77777777" w:rsidR="006225E6" w:rsidRPr="008A0328" w:rsidRDefault="006225E6" w:rsidP="008A0328">
            <w:pPr>
              <w:jc w:val="center"/>
              <w:rPr>
                <w:rFonts w:ascii="Book Antiqua" w:hAnsi="Book Antiqua"/>
                <w:b/>
                <w:sz w:val="24"/>
                <w:szCs w:val="24"/>
              </w:rPr>
            </w:pPr>
            <w:r>
              <w:rPr>
                <w:rFonts w:ascii="Book Antiqua" w:hAnsi="Book Antiqua"/>
                <w:b/>
                <w:sz w:val="24"/>
                <w:szCs w:val="24"/>
              </w:rPr>
              <w:t>2017-18</w:t>
            </w:r>
          </w:p>
        </w:tc>
      </w:tr>
      <w:tr w:rsidR="006225E6" w14:paraId="6D74D854" w14:textId="77777777" w:rsidTr="006225E6">
        <w:tc>
          <w:tcPr>
            <w:tcW w:w="2192" w:type="dxa"/>
          </w:tcPr>
          <w:p w14:paraId="34B4C1F2" w14:textId="77777777" w:rsidR="006225E6" w:rsidRPr="008A0328" w:rsidRDefault="006225E6" w:rsidP="008A0328">
            <w:pPr>
              <w:jc w:val="center"/>
              <w:rPr>
                <w:rFonts w:ascii="Book Antiqua" w:hAnsi="Book Antiqua"/>
                <w:b/>
                <w:sz w:val="24"/>
                <w:szCs w:val="24"/>
              </w:rPr>
            </w:pPr>
            <w:r w:rsidRPr="008A0328">
              <w:rPr>
                <w:rFonts w:ascii="Book Antiqua" w:hAnsi="Book Antiqua"/>
                <w:b/>
                <w:sz w:val="24"/>
                <w:szCs w:val="24"/>
              </w:rPr>
              <w:t>Category</w:t>
            </w:r>
          </w:p>
        </w:tc>
        <w:tc>
          <w:tcPr>
            <w:tcW w:w="1559" w:type="dxa"/>
          </w:tcPr>
          <w:p w14:paraId="1A7C3A94" w14:textId="77777777" w:rsidR="006225E6" w:rsidRPr="008A0328" w:rsidRDefault="006225E6" w:rsidP="00D578A5">
            <w:pPr>
              <w:jc w:val="both"/>
              <w:rPr>
                <w:rFonts w:ascii="Book Antiqua" w:hAnsi="Book Antiqua"/>
                <w:b/>
                <w:sz w:val="24"/>
                <w:szCs w:val="24"/>
              </w:rPr>
            </w:pPr>
            <w:r>
              <w:rPr>
                <w:rFonts w:ascii="Book Antiqua" w:hAnsi="Book Antiqua"/>
                <w:b/>
                <w:sz w:val="24"/>
                <w:szCs w:val="24"/>
              </w:rPr>
              <w:t>Number of Consumers</w:t>
            </w:r>
          </w:p>
        </w:tc>
        <w:tc>
          <w:tcPr>
            <w:tcW w:w="1843" w:type="dxa"/>
          </w:tcPr>
          <w:p w14:paraId="2ADFF989" w14:textId="1D11E84F" w:rsidR="006225E6" w:rsidRPr="008A0328" w:rsidRDefault="006225E6" w:rsidP="00D578A5">
            <w:pPr>
              <w:jc w:val="both"/>
              <w:rPr>
                <w:rFonts w:ascii="Book Antiqua" w:hAnsi="Book Antiqua"/>
                <w:b/>
                <w:sz w:val="24"/>
                <w:szCs w:val="24"/>
              </w:rPr>
            </w:pPr>
            <w:r>
              <w:rPr>
                <w:rFonts w:ascii="Book Antiqua" w:hAnsi="Book Antiqua"/>
                <w:b/>
                <w:sz w:val="24"/>
                <w:szCs w:val="24"/>
              </w:rPr>
              <w:t>Energy Sales in Lakh Units</w:t>
            </w:r>
          </w:p>
        </w:tc>
      </w:tr>
      <w:tr w:rsidR="006225E6" w14:paraId="2F24D867" w14:textId="77777777" w:rsidTr="006225E6">
        <w:tc>
          <w:tcPr>
            <w:tcW w:w="2192" w:type="dxa"/>
          </w:tcPr>
          <w:p w14:paraId="369C0D5F" w14:textId="77777777" w:rsidR="006225E6" w:rsidRPr="00D578A5" w:rsidRDefault="006225E6" w:rsidP="00D87543">
            <w:pPr>
              <w:spacing w:line="360" w:lineRule="auto"/>
              <w:jc w:val="center"/>
              <w:rPr>
                <w:rFonts w:ascii="Book Antiqua" w:hAnsi="Book Antiqua"/>
                <w:sz w:val="24"/>
                <w:szCs w:val="24"/>
              </w:rPr>
            </w:pPr>
            <w:r>
              <w:rPr>
                <w:rFonts w:ascii="Book Antiqua" w:hAnsi="Book Antiqua"/>
                <w:sz w:val="24"/>
                <w:szCs w:val="24"/>
              </w:rPr>
              <w:t>LT Consumers</w:t>
            </w:r>
          </w:p>
        </w:tc>
        <w:tc>
          <w:tcPr>
            <w:tcW w:w="1559" w:type="dxa"/>
          </w:tcPr>
          <w:p w14:paraId="474A0B6F" w14:textId="2220AB72" w:rsidR="006225E6" w:rsidRPr="00D578A5" w:rsidRDefault="006225E6" w:rsidP="00D87543">
            <w:pPr>
              <w:spacing w:line="360" w:lineRule="auto"/>
              <w:jc w:val="center"/>
              <w:rPr>
                <w:rFonts w:ascii="Book Antiqua" w:hAnsi="Book Antiqua"/>
                <w:sz w:val="24"/>
                <w:szCs w:val="24"/>
              </w:rPr>
            </w:pPr>
            <w:r>
              <w:rPr>
                <w:rFonts w:ascii="Book Antiqua" w:hAnsi="Book Antiqua"/>
                <w:sz w:val="24"/>
                <w:szCs w:val="24"/>
              </w:rPr>
              <w:t>30</w:t>
            </w:r>
          </w:p>
        </w:tc>
        <w:tc>
          <w:tcPr>
            <w:tcW w:w="1843" w:type="dxa"/>
          </w:tcPr>
          <w:p w14:paraId="7EA58679" w14:textId="3A53B2E3" w:rsidR="006225E6" w:rsidRPr="00D578A5" w:rsidRDefault="006225E6" w:rsidP="00D87543">
            <w:pPr>
              <w:spacing w:line="360" w:lineRule="auto"/>
              <w:jc w:val="center"/>
              <w:rPr>
                <w:rFonts w:ascii="Book Antiqua" w:hAnsi="Book Antiqua"/>
                <w:sz w:val="24"/>
                <w:szCs w:val="24"/>
              </w:rPr>
            </w:pPr>
            <w:r>
              <w:rPr>
                <w:rFonts w:ascii="Book Antiqua" w:hAnsi="Book Antiqua"/>
                <w:sz w:val="24"/>
                <w:szCs w:val="24"/>
              </w:rPr>
              <w:t>9.77775</w:t>
            </w:r>
          </w:p>
        </w:tc>
      </w:tr>
      <w:tr w:rsidR="006225E6" w14:paraId="2C2A8026" w14:textId="77777777" w:rsidTr="006225E6">
        <w:tc>
          <w:tcPr>
            <w:tcW w:w="2192" w:type="dxa"/>
          </w:tcPr>
          <w:p w14:paraId="338EB86B" w14:textId="77777777" w:rsidR="006225E6" w:rsidRPr="00D578A5" w:rsidRDefault="006225E6" w:rsidP="00D87543">
            <w:pPr>
              <w:spacing w:line="360" w:lineRule="auto"/>
              <w:jc w:val="center"/>
              <w:rPr>
                <w:rFonts w:ascii="Book Antiqua" w:hAnsi="Book Antiqua"/>
                <w:sz w:val="24"/>
                <w:szCs w:val="24"/>
              </w:rPr>
            </w:pPr>
            <w:r>
              <w:rPr>
                <w:rFonts w:ascii="Book Antiqua" w:hAnsi="Book Antiqua"/>
                <w:sz w:val="24"/>
                <w:szCs w:val="24"/>
              </w:rPr>
              <w:t>HT Consumer</w:t>
            </w:r>
          </w:p>
        </w:tc>
        <w:tc>
          <w:tcPr>
            <w:tcW w:w="1559" w:type="dxa"/>
          </w:tcPr>
          <w:p w14:paraId="3B2B99F7" w14:textId="77777777" w:rsidR="006225E6" w:rsidRPr="00D578A5" w:rsidRDefault="006225E6" w:rsidP="00D87543">
            <w:pPr>
              <w:spacing w:line="360" w:lineRule="auto"/>
              <w:jc w:val="center"/>
              <w:rPr>
                <w:rFonts w:ascii="Book Antiqua" w:hAnsi="Book Antiqua"/>
                <w:sz w:val="24"/>
                <w:szCs w:val="24"/>
              </w:rPr>
            </w:pPr>
            <w:r>
              <w:rPr>
                <w:rFonts w:ascii="Book Antiqua" w:hAnsi="Book Antiqua"/>
                <w:sz w:val="24"/>
                <w:szCs w:val="24"/>
              </w:rPr>
              <w:t>1</w:t>
            </w:r>
          </w:p>
        </w:tc>
        <w:tc>
          <w:tcPr>
            <w:tcW w:w="1843" w:type="dxa"/>
          </w:tcPr>
          <w:p w14:paraId="12BE5E0B" w14:textId="6FDD74CE" w:rsidR="006225E6" w:rsidRPr="00D578A5" w:rsidRDefault="006225E6" w:rsidP="00D87543">
            <w:pPr>
              <w:spacing w:line="360" w:lineRule="auto"/>
              <w:jc w:val="center"/>
              <w:rPr>
                <w:rFonts w:ascii="Book Antiqua" w:hAnsi="Book Antiqua"/>
                <w:sz w:val="24"/>
                <w:szCs w:val="24"/>
              </w:rPr>
            </w:pPr>
            <w:r>
              <w:rPr>
                <w:rFonts w:ascii="Book Antiqua" w:hAnsi="Book Antiqua"/>
                <w:sz w:val="24"/>
                <w:szCs w:val="24"/>
              </w:rPr>
              <w:t>16.31189</w:t>
            </w:r>
          </w:p>
        </w:tc>
      </w:tr>
      <w:tr w:rsidR="006225E6" w14:paraId="03BC2CDD" w14:textId="77777777" w:rsidTr="006225E6">
        <w:tc>
          <w:tcPr>
            <w:tcW w:w="2192" w:type="dxa"/>
          </w:tcPr>
          <w:p w14:paraId="7582F576" w14:textId="77777777" w:rsidR="006225E6" w:rsidRPr="00D578A5" w:rsidRDefault="006225E6" w:rsidP="00D87543">
            <w:pPr>
              <w:spacing w:line="360" w:lineRule="auto"/>
              <w:jc w:val="center"/>
              <w:rPr>
                <w:rFonts w:ascii="Book Antiqua" w:hAnsi="Book Antiqua"/>
                <w:sz w:val="24"/>
                <w:szCs w:val="24"/>
              </w:rPr>
            </w:pPr>
            <w:r w:rsidRPr="00DA3CBC">
              <w:rPr>
                <w:rFonts w:ascii="Book Antiqua" w:hAnsi="Book Antiqua"/>
                <w:b/>
                <w:sz w:val="24"/>
                <w:szCs w:val="24"/>
              </w:rPr>
              <w:t>Total Energy Sales</w:t>
            </w:r>
          </w:p>
        </w:tc>
        <w:tc>
          <w:tcPr>
            <w:tcW w:w="1559" w:type="dxa"/>
          </w:tcPr>
          <w:p w14:paraId="079D618D" w14:textId="77777777" w:rsidR="006225E6" w:rsidRPr="00D578A5" w:rsidRDefault="006225E6" w:rsidP="00D87543">
            <w:pPr>
              <w:spacing w:line="360" w:lineRule="auto"/>
              <w:jc w:val="center"/>
              <w:rPr>
                <w:rFonts w:ascii="Book Antiqua" w:hAnsi="Book Antiqua"/>
                <w:sz w:val="24"/>
                <w:szCs w:val="24"/>
              </w:rPr>
            </w:pPr>
            <w:r>
              <w:rPr>
                <w:rFonts w:ascii="Book Antiqua" w:hAnsi="Book Antiqua"/>
                <w:sz w:val="24"/>
                <w:szCs w:val="24"/>
              </w:rPr>
              <w:t>32</w:t>
            </w:r>
          </w:p>
        </w:tc>
        <w:tc>
          <w:tcPr>
            <w:tcW w:w="1843" w:type="dxa"/>
          </w:tcPr>
          <w:p w14:paraId="3BB401F7" w14:textId="5DD5BFAF" w:rsidR="006225E6" w:rsidRPr="00D578A5" w:rsidRDefault="006225E6" w:rsidP="00D87543">
            <w:pPr>
              <w:spacing w:line="360" w:lineRule="auto"/>
              <w:jc w:val="center"/>
              <w:rPr>
                <w:rFonts w:ascii="Book Antiqua" w:hAnsi="Book Antiqua"/>
                <w:sz w:val="24"/>
                <w:szCs w:val="24"/>
              </w:rPr>
            </w:pPr>
            <w:r>
              <w:rPr>
                <w:rFonts w:ascii="Book Antiqua" w:hAnsi="Book Antiqua"/>
                <w:sz w:val="24"/>
                <w:szCs w:val="24"/>
              </w:rPr>
              <w:t>26.08964</w:t>
            </w:r>
          </w:p>
        </w:tc>
      </w:tr>
    </w:tbl>
    <w:p w14:paraId="6511BC60" w14:textId="77777777" w:rsidR="00D578A5" w:rsidRPr="00DA3CBC" w:rsidRDefault="00D578A5" w:rsidP="00D578A5">
      <w:pPr>
        <w:spacing w:line="360" w:lineRule="auto"/>
        <w:jc w:val="both"/>
        <w:rPr>
          <w:rFonts w:ascii="Book Antiqua" w:hAnsi="Book Antiqua"/>
          <w:b/>
          <w:sz w:val="24"/>
          <w:szCs w:val="24"/>
        </w:rPr>
      </w:pPr>
    </w:p>
    <w:p w14:paraId="7474A183" w14:textId="77777777" w:rsidR="00DA3CBC" w:rsidRDefault="00DA3CBC" w:rsidP="00D578A5">
      <w:pPr>
        <w:spacing w:line="360" w:lineRule="auto"/>
        <w:jc w:val="both"/>
        <w:rPr>
          <w:rFonts w:ascii="Book Antiqua" w:hAnsi="Book Antiqua"/>
          <w:b/>
          <w:sz w:val="24"/>
          <w:szCs w:val="24"/>
        </w:rPr>
      </w:pPr>
      <w:r w:rsidRPr="00DA3CBC">
        <w:rPr>
          <w:rFonts w:ascii="Book Antiqua" w:hAnsi="Book Antiqua"/>
          <w:b/>
          <w:sz w:val="24"/>
          <w:szCs w:val="24"/>
        </w:rPr>
        <w:t>III.</w:t>
      </w:r>
      <w:r w:rsidRPr="00DA3CBC">
        <w:rPr>
          <w:rFonts w:ascii="Book Antiqua" w:hAnsi="Book Antiqua"/>
          <w:b/>
          <w:sz w:val="24"/>
          <w:szCs w:val="24"/>
        </w:rPr>
        <w:tab/>
        <w:t>Purchase of Power</w:t>
      </w:r>
    </w:p>
    <w:p w14:paraId="39651B59" w14:textId="53D2760C" w:rsidR="001A5958" w:rsidRPr="00E84CDF" w:rsidRDefault="006E3D48" w:rsidP="003C45E0">
      <w:pPr>
        <w:autoSpaceDE w:val="0"/>
        <w:autoSpaceDN w:val="0"/>
        <w:adjustRightInd w:val="0"/>
        <w:spacing w:after="0"/>
        <w:ind w:left="720"/>
        <w:rPr>
          <w:rFonts w:ascii="Book Antiqua" w:hAnsi="Book Antiqua"/>
          <w:sz w:val="24"/>
          <w:szCs w:val="24"/>
        </w:rPr>
      </w:pPr>
      <w:r>
        <w:rPr>
          <w:rFonts w:ascii="Book Antiqua" w:hAnsi="Book Antiqua"/>
          <w:sz w:val="24"/>
          <w:szCs w:val="24"/>
        </w:rPr>
        <w:t>T</w:t>
      </w:r>
      <w:r w:rsidR="001A5958" w:rsidRPr="001A5958">
        <w:rPr>
          <w:rFonts w:ascii="Book Antiqua" w:hAnsi="Book Antiqua"/>
          <w:sz w:val="24"/>
          <w:szCs w:val="24"/>
        </w:rPr>
        <w:t xml:space="preserve">he actual </w:t>
      </w:r>
      <w:r>
        <w:rPr>
          <w:rFonts w:ascii="Book Antiqua" w:hAnsi="Book Antiqua"/>
          <w:sz w:val="24"/>
          <w:szCs w:val="24"/>
        </w:rPr>
        <w:t xml:space="preserve">purchased units and expense </w:t>
      </w:r>
      <w:r w:rsidR="001A5958" w:rsidRPr="001A5958">
        <w:rPr>
          <w:rFonts w:ascii="Book Antiqua" w:hAnsi="Book Antiqua"/>
          <w:sz w:val="24"/>
          <w:szCs w:val="24"/>
        </w:rPr>
        <w:t>incurred by th</w:t>
      </w:r>
      <w:r w:rsidR="001A5958">
        <w:rPr>
          <w:rFonts w:ascii="Book Antiqua" w:hAnsi="Book Antiqua"/>
          <w:sz w:val="24"/>
          <w:szCs w:val="24"/>
        </w:rPr>
        <w:t xml:space="preserve">e </w:t>
      </w:r>
      <w:r>
        <w:rPr>
          <w:rFonts w:ascii="Book Antiqua" w:hAnsi="Book Antiqua"/>
          <w:sz w:val="24"/>
          <w:szCs w:val="24"/>
        </w:rPr>
        <w:t>licensee during the year 2017-</w:t>
      </w:r>
      <w:r w:rsidR="00AA70AB">
        <w:rPr>
          <w:rFonts w:ascii="Book Antiqua" w:hAnsi="Book Antiqua"/>
          <w:sz w:val="24"/>
          <w:szCs w:val="24"/>
        </w:rPr>
        <w:t xml:space="preserve">18 </w:t>
      </w:r>
      <w:r w:rsidR="00AA70AB" w:rsidRPr="001A5958">
        <w:rPr>
          <w:rFonts w:ascii="Book Antiqua" w:hAnsi="Book Antiqua"/>
          <w:sz w:val="24"/>
          <w:szCs w:val="24"/>
        </w:rPr>
        <w:t>is</w:t>
      </w:r>
      <w:r w:rsidR="001A5958" w:rsidRPr="001A5958">
        <w:rPr>
          <w:rFonts w:ascii="Book Antiqua" w:hAnsi="Book Antiqua"/>
          <w:sz w:val="24"/>
          <w:szCs w:val="24"/>
        </w:rPr>
        <w:t xml:space="preserve"> detailed as</w:t>
      </w:r>
      <w:r w:rsidR="001A5958">
        <w:rPr>
          <w:rFonts w:ascii="Book Antiqua" w:hAnsi="Book Antiqua"/>
          <w:sz w:val="24"/>
          <w:szCs w:val="24"/>
        </w:rPr>
        <w:t xml:space="preserve"> </w:t>
      </w:r>
      <w:r w:rsidR="001A5958" w:rsidRPr="001A5958">
        <w:rPr>
          <w:rFonts w:ascii="Book Antiqua" w:hAnsi="Book Antiqua"/>
          <w:sz w:val="24"/>
          <w:szCs w:val="24"/>
        </w:rPr>
        <w:t>below.</w:t>
      </w:r>
    </w:p>
    <w:p w14:paraId="76D6E970" w14:textId="77777777" w:rsidR="001A5958" w:rsidRDefault="001A5958" w:rsidP="003C45E0">
      <w:pPr>
        <w:jc w:val="both"/>
        <w:rPr>
          <w:rFonts w:ascii="Book Antiqua" w:hAnsi="Book Antiqua"/>
          <w:sz w:val="24"/>
          <w:szCs w:val="24"/>
        </w:rPr>
      </w:pPr>
      <w:r>
        <w:rPr>
          <w:rFonts w:ascii="Book Antiqua" w:hAnsi="Book Antiqua"/>
          <w:sz w:val="24"/>
          <w:szCs w:val="24"/>
        </w:rPr>
        <w:tab/>
      </w:r>
    </w:p>
    <w:tbl>
      <w:tblPr>
        <w:tblStyle w:val="TableGrid"/>
        <w:tblW w:w="0" w:type="auto"/>
        <w:tblInd w:w="1271" w:type="dxa"/>
        <w:tblLook w:val="04A0" w:firstRow="1" w:lastRow="0" w:firstColumn="1" w:lastColumn="0" w:noHBand="0" w:noVBand="1"/>
      </w:tblPr>
      <w:tblGrid>
        <w:gridCol w:w="3060"/>
        <w:gridCol w:w="3061"/>
      </w:tblGrid>
      <w:tr w:rsidR="006225E6" w14:paraId="3FD15C9C" w14:textId="77777777" w:rsidTr="006225E6">
        <w:tc>
          <w:tcPr>
            <w:tcW w:w="3060" w:type="dxa"/>
          </w:tcPr>
          <w:p w14:paraId="2DC6722A" w14:textId="77777777" w:rsidR="006225E6" w:rsidRPr="006225E6" w:rsidRDefault="006225E6" w:rsidP="006225E6">
            <w:pPr>
              <w:spacing w:line="360" w:lineRule="auto"/>
              <w:jc w:val="center"/>
              <w:rPr>
                <w:rFonts w:ascii="Book Antiqua" w:hAnsi="Book Antiqua"/>
                <w:b/>
                <w:bCs/>
                <w:sz w:val="24"/>
                <w:szCs w:val="24"/>
              </w:rPr>
            </w:pPr>
            <w:r w:rsidRPr="006225E6">
              <w:rPr>
                <w:rFonts w:ascii="Book Antiqua" w:hAnsi="Book Antiqua"/>
                <w:b/>
                <w:bCs/>
                <w:sz w:val="24"/>
                <w:szCs w:val="24"/>
              </w:rPr>
              <w:t>Particulars</w:t>
            </w:r>
          </w:p>
        </w:tc>
        <w:tc>
          <w:tcPr>
            <w:tcW w:w="3061" w:type="dxa"/>
          </w:tcPr>
          <w:p w14:paraId="448BBCA8" w14:textId="77777777" w:rsidR="006225E6" w:rsidRPr="006225E6" w:rsidRDefault="006225E6" w:rsidP="006225E6">
            <w:pPr>
              <w:spacing w:line="360" w:lineRule="auto"/>
              <w:jc w:val="center"/>
              <w:rPr>
                <w:rFonts w:ascii="Book Antiqua" w:hAnsi="Book Antiqua"/>
                <w:b/>
                <w:bCs/>
                <w:sz w:val="24"/>
                <w:szCs w:val="24"/>
              </w:rPr>
            </w:pPr>
            <w:r w:rsidRPr="006225E6">
              <w:rPr>
                <w:rFonts w:ascii="Book Antiqua" w:hAnsi="Book Antiqua"/>
                <w:b/>
                <w:bCs/>
                <w:sz w:val="24"/>
                <w:szCs w:val="24"/>
              </w:rPr>
              <w:t>2017-18</w:t>
            </w:r>
          </w:p>
        </w:tc>
      </w:tr>
      <w:tr w:rsidR="006225E6" w14:paraId="039E0DBB" w14:textId="77777777" w:rsidTr="006225E6">
        <w:tc>
          <w:tcPr>
            <w:tcW w:w="3060" w:type="dxa"/>
          </w:tcPr>
          <w:p w14:paraId="5DDAB5DF" w14:textId="77777777" w:rsidR="006225E6" w:rsidRDefault="006225E6" w:rsidP="00E84CDF">
            <w:pPr>
              <w:spacing w:line="360" w:lineRule="auto"/>
              <w:jc w:val="both"/>
              <w:rPr>
                <w:rFonts w:ascii="Book Antiqua" w:hAnsi="Book Antiqua"/>
                <w:sz w:val="24"/>
                <w:szCs w:val="24"/>
              </w:rPr>
            </w:pPr>
            <w:r>
              <w:rPr>
                <w:rFonts w:ascii="Book Antiqua" w:hAnsi="Book Antiqua"/>
                <w:sz w:val="24"/>
                <w:szCs w:val="24"/>
              </w:rPr>
              <w:t>Energy Purchase (Units)</w:t>
            </w:r>
          </w:p>
        </w:tc>
        <w:tc>
          <w:tcPr>
            <w:tcW w:w="3061" w:type="dxa"/>
          </w:tcPr>
          <w:p w14:paraId="0C8FCC52" w14:textId="77777777" w:rsidR="006225E6" w:rsidRDefault="006225E6" w:rsidP="00364C51">
            <w:pPr>
              <w:spacing w:line="360" w:lineRule="auto"/>
              <w:jc w:val="center"/>
              <w:rPr>
                <w:rFonts w:ascii="Book Antiqua" w:hAnsi="Book Antiqua"/>
                <w:sz w:val="24"/>
                <w:szCs w:val="24"/>
              </w:rPr>
            </w:pPr>
            <w:r>
              <w:rPr>
                <w:rFonts w:ascii="Book Antiqua" w:hAnsi="Book Antiqua"/>
                <w:sz w:val="24"/>
                <w:szCs w:val="24"/>
              </w:rPr>
              <w:t>2729042</w:t>
            </w:r>
          </w:p>
        </w:tc>
      </w:tr>
      <w:tr w:rsidR="006225E6" w14:paraId="5E4FBC63" w14:textId="77777777" w:rsidTr="006225E6">
        <w:tc>
          <w:tcPr>
            <w:tcW w:w="3060" w:type="dxa"/>
          </w:tcPr>
          <w:p w14:paraId="61816B4A" w14:textId="77777777" w:rsidR="006225E6" w:rsidRDefault="006225E6" w:rsidP="00E84CDF">
            <w:pPr>
              <w:spacing w:line="360" w:lineRule="auto"/>
              <w:jc w:val="both"/>
              <w:rPr>
                <w:rFonts w:ascii="Book Antiqua" w:hAnsi="Book Antiqua"/>
                <w:sz w:val="24"/>
                <w:szCs w:val="24"/>
              </w:rPr>
            </w:pPr>
            <w:r>
              <w:rPr>
                <w:rFonts w:ascii="Book Antiqua" w:hAnsi="Book Antiqua"/>
                <w:sz w:val="24"/>
                <w:szCs w:val="24"/>
              </w:rPr>
              <w:t>Demand Charges (Rs.in Lakh)</w:t>
            </w:r>
          </w:p>
        </w:tc>
        <w:tc>
          <w:tcPr>
            <w:tcW w:w="3061" w:type="dxa"/>
          </w:tcPr>
          <w:p w14:paraId="73249AB3" w14:textId="77777777" w:rsidR="006225E6" w:rsidRDefault="006225E6" w:rsidP="00364C51">
            <w:pPr>
              <w:spacing w:line="360" w:lineRule="auto"/>
              <w:jc w:val="center"/>
              <w:rPr>
                <w:rFonts w:ascii="Book Antiqua" w:hAnsi="Book Antiqua"/>
                <w:sz w:val="24"/>
                <w:szCs w:val="24"/>
              </w:rPr>
            </w:pPr>
            <w:r>
              <w:rPr>
                <w:rFonts w:ascii="Book Antiqua" w:hAnsi="Book Antiqua"/>
                <w:sz w:val="24"/>
                <w:szCs w:val="24"/>
              </w:rPr>
              <w:t>40.500</w:t>
            </w:r>
          </w:p>
        </w:tc>
      </w:tr>
      <w:tr w:rsidR="006225E6" w14:paraId="79D81B86" w14:textId="77777777" w:rsidTr="006225E6">
        <w:tc>
          <w:tcPr>
            <w:tcW w:w="3060" w:type="dxa"/>
          </w:tcPr>
          <w:p w14:paraId="33FB0971" w14:textId="77777777" w:rsidR="006225E6" w:rsidRDefault="006225E6" w:rsidP="00E84CDF">
            <w:pPr>
              <w:spacing w:line="360" w:lineRule="auto"/>
              <w:jc w:val="both"/>
              <w:rPr>
                <w:rFonts w:ascii="Book Antiqua" w:hAnsi="Book Antiqua"/>
                <w:sz w:val="24"/>
                <w:szCs w:val="24"/>
              </w:rPr>
            </w:pPr>
            <w:r>
              <w:rPr>
                <w:rFonts w:ascii="Book Antiqua" w:hAnsi="Book Antiqua"/>
                <w:sz w:val="24"/>
                <w:szCs w:val="24"/>
              </w:rPr>
              <w:t>Energy Charges (Rs.in Lakh)</w:t>
            </w:r>
          </w:p>
        </w:tc>
        <w:tc>
          <w:tcPr>
            <w:tcW w:w="3061" w:type="dxa"/>
          </w:tcPr>
          <w:p w14:paraId="3C8C9FB8" w14:textId="77777777" w:rsidR="006225E6" w:rsidRDefault="006225E6" w:rsidP="00364C51">
            <w:pPr>
              <w:spacing w:line="360" w:lineRule="auto"/>
              <w:jc w:val="center"/>
              <w:rPr>
                <w:rFonts w:ascii="Book Antiqua" w:hAnsi="Book Antiqua"/>
                <w:sz w:val="24"/>
                <w:szCs w:val="24"/>
              </w:rPr>
            </w:pPr>
            <w:r>
              <w:rPr>
                <w:rFonts w:ascii="Book Antiqua" w:hAnsi="Book Antiqua"/>
                <w:sz w:val="24"/>
                <w:szCs w:val="24"/>
              </w:rPr>
              <w:t>150.1897</w:t>
            </w:r>
          </w:p>
        </w:tc>
      </w:tr>
      <w:tr w:rsidR="006225E6" w14:paraId="41A9A112" w14:textId="77777777" w:rsidTr="006225E6">
        <w:tc>
          <w:tcPr>
            <w:tcW w:w="3060" w:type="dxa"/>
          </w:tcPr>
          <w:p w14:paraId="72A4E108" w14:textId="77777777" w:rsidR="006225E6" w:rsidRDefault="006225E6" w:rsidP="00E84CDF">
            <w:pPr>
              <w:spacing w:line="360" w:lineRule="auto"/>
              <w:jc w:val="both"/>
              <w:rPr>
                <w:rFonts w:ascii="Book Antiqua" w:hAnsi="Book Antiqua"/>
                <w:sz w:val="24"/>
                <w:szCs w:val="24"/>
              </w:rPr>
            </w:pPr>
            <w:r>
              <w:rPr>
                <w:rFonts w:ascii="Book Antiqua" w:hAnsi="Book Antiqua"/>
                <w:sz w:val="24"/>
                <w:szCs w:val="24"/>
              </w:rPr>
              <w:t>Total (Rs.in Lakhs)</w:t>
            </w:r>
          </w:p>
        </w:tc>
        <w:tc>
          <w:tcPr>
            <w:tcW w:w="3061" w:type="dxa"/>
          </w:tcPr>
          <w:p w14:paraId="26B67B6C" w14:textId="77777777" w:rsidR="006225E6" w:rsidRDefault="006225E6" w:rsidP="00364C51">
            <w:pPr>
              <w:spacing w:line="360" w:lineRule="auto"/>
              <w:jc w:val="center"/>
              <w:rPr>
                <w:rFonts w:ascii="Book Antiqua" w:hAnsi="Book Antiqua"/>
                <w:sz w:val="24"/>
                <w:szCs w:val="24"/>
              </w:rPr>
            </w:pPr>
            <w:r>
              <w:rPr>
                <w:rFonts w:ascii="Book Antiqua" w:hAnsi="Book Antiqua"/>
                <w:sz w:val="24"/>
                <w:szCs w:val="24"/>
              </w:rPr>
              <w:t>190.6897</w:t>
            </w:r>
          </w:p>
        </w:tc>
      </w:tr>
    </w:tbl>
    <w:p w14:paraId="23950A47" w14:textId="77777777" w:rsidR="00DA3CBC" w:rsidRDefault="00DA3CBC" w:rsidP="00E84CDF">
      <w:pPr>
        <w:spacing w:line="360" w:lineRule="auto"/>
        <w:jc w:val="both"/>
        <w:rPr>
          <w:rFonts w:ascii="Book Antiqua" w:hAnsi="Book Antiqua"/>
          <w:sz w:val="24"/>
          <w:szCs w:val="24"/>
        </w:rPr>
      </w:pPr>
    </w:p>
    <w:p w14:paraId="27B81E5C" w14:textId="77777777" w:rsidR="002C07AD" w:rsidRPr="00400CF2" w:rsidRDefault="002C07AD" w:rsidP="00E84CDF">
      <w:pPr>
        <w:spacing w:line="360" w:lineRule="auto"/>
        <w:jc w:val="both"/>
        <w:rPr>
          <w:rFonts w:ascii="Book Antiqua" w:hAnsi="Book Antiqua"/>
          <w:b/>
          <w:sz w:val="24"/>
          <w:szCs w:val="24"/>
        </w:rPr>
      </w:pPr>
      <w:r w:rsidRPr="00400CF2">
        <w:rPr>
          <w:rFonts w:ascii="Book Antiqua" w:hAnsi="Book Antiqua"/>
          <w:b/>
          <w:sz w:val="24"/>
          <w:szCs w:val="24"/>
        </w:rPr>
        <w:t>IV</w:t>
      </w:r>
      <w:r w:rsidRPr="00400CF2">
        <w:rPr>
          <w:rFonts w:ascii="Book Antiqua" w:hAnsi="Book Antiqua"/>
          <w:b/>
          <w:sz w:val="24"/>
          <w:szCs w:val="24"/>
        </w:rPr>
        <w:tab/>
        <w:t>Operation &amp; Maintenance Expense</w:t>
      </w:r>
    </w:p>
    <w:p w14:paraId="5D717DB8" w14:textId="77777777" w:rsidR="005C3BDE" w:rsidRDefault="002C07AD" w:rsidP="003C45E0">
      <w:pPr>
        <w:autoSpaceDE w:val="0"/>
        <w:autoSpaceDN w:val="0"/>
        <w:adjustRightInd w:val="0"/>
        <w:spacing w:after="0"/>
        <w:ind w:left="720"/>
        <w:jc w:val="both"/>
        <w:rPr>
          <w:rFonts w:ascii="Book Antiqua" w:hAnsi="Book Antiqua"/>
          <w:sz w:val="24"/>
          <w:szCs w:val="24"/>
        </w:rPr>
      </w:pPr>
      <w:r w:rsidRPr="005C3BDE">
        <w:rPr>
          <w:rFonts w:ascii="Book Antiqua" w:hAnsi="Book Antiqua"/>
          <w:sz w:val="24"/>
          <w:szCs w:val="24"/>
        </w:rPr>
        <w:t>O&amp;M expenses consist of employee costs, repair and</w:t>
      </w:r>
      <w:r w:rsidR="005C3BDE">
        <w:rPr>
          <w:rFonts w:ascii="Book Antiqua" w:hAnsi="Book Antiqua"/>
          <w:sz w:val="24"/>
          <w:szCs w:val="24"/>
        </w:rPr>
        <w:t xml:space="preserve"> </w:t>
      </w:r>
      <w:r w:rsidRPr="005C3BDE">
        <w:rPr>
          <w:rFonts w:ascii="Book Antiqua" w:hAnsi="Book Antiqua"/>
          <w:sz w:val="24"/>
          <w:szCs w:val="24"/>
        </w:rPr>
        <w:t xml:space="preserve">maintenance expenses and administration and general </w:t>
      </w:r>
      <w:r w:rsidR="00507945" w:rsidRPr="005C3BDE">
        <w:rPr>
          <w:rFonts w:ascii="Book Antiqua" w:hAnsi="Book Antiqua"/>
          <w:sz w:val="24"/>
          <w:szCs w:val="24"/>
        </w:rPr>
        <w:t>expenses.</w:t>
      </w:r>
      <w:r w:rsidR="00507945">
        <w:rPr>
          <w:rFonts w:ascii="Book Antiqua" w:hAnsi="Book Antiqua"/>
          <w:sz w:val="24"/>
          <w:szCs w:val="24"/>
        </w:rPr>
        <w:t xml:space="preserve"> Summary of the same tabulated below.</w:t>
      </w:r>
    </w:p>
    <w:p w14:paraId="65F0F4ED" w14:textId="77777777" w:rsidR="0087244E" w:rsidRDefault="0087244E" w:rsidP="005C3BDE">
      <w:pPr>
        <w:autoSpaceDE w:val="0"/>
        <w:autoSpaceDN w:val="0"/>
        <w:adjustRightInd w:val="0"/>
        <w:spacing w:after="0" w:line="240" w:lineRule="auto"/>
        <w:ind w:left="720"/>
        <w:jc w:val="both"/>
        <w:rPr>
          <w:rFonts w:ascii="Book Antiqua" w:hAnsi="Book Antiqua"/>
          <w:sz w:val="24"/>
          <w:szCs w:val="24"/>
        </w:rPr>
      </w:pPr>
    </w:p>
    <w:tbl>
      <w:tblPr>
        <w:tblStyle w:val="TableGrid"/>
        <w:tblW w:w="0" w:type="auto"/>
        <w:tblInd w:w="1980" w:type="dxa"/>
        <w:tblLook w:val="04A0" w:firstRow="1" w:lastRow="0" w:firstColumn="1" w:lastColumn="0" w:noHBand="0" w:noVBand="1"/>
      </w:tblPr>
      <w:tblGrid>
        <w:gridCol w:w="2842"/>
        <w:gridCol w:w="2810"/>
      </w:tblGrid>
      <w:tr w:rsidR="006225E6" w14:paraId="014AFC72" w14:textId="77777777" w:rsidTr="006225E6">
        <w:tc>
          <w:tcPr>
            <w:tcW w:w="2842" w:type="dxa"/>
          </w:tcPr>
          <w:p w14:paraId="67F11651" w14:textId="77777777" w:rsidR="006225E6" w:rsidRPr="006225E6" w:rsidRDefault="006225E6" w:rsidP="006225E6">
            <w:pPr>
              <w:autoSpaceDE w:val="0"/>
              <w:autoSpaceDN w:val="0"/>
              <w:adjustRightInd w:val="0"/>
              <w:jc w:val="center"/>
              <w:rPr>
                <w:rFonts w:ascii="Book Antiqua" w:hAnsi="Book Antiqua"/>
                <w:b/>
                <w:bCs/>
                <w:sz w:val="24"/>
                <w:szCs w:val="24"/>
              </w:rPr>
            </w:pPr>
            <w:r w:rsidRPr="006225E6">
              <w:rPr>
                <w:rFonts w:ascii="Book Antiqua" w:hAnsi="Book Antiqua"/>
                <w:b/>
                <w:bCs/>
                <w:sz w:val="24"/>
                <w:szCs w:val="24"/>
              </w:rPr>
              <w:t>Particulars</w:t>
            </w:r>
          </w:p>
        </w:tc>
        <w:tc>
          <w:tcPr>
            <w:tcW w:w="2810" w:type="dxa"/>
          </w:tcPr>
          <w:p w14:paraId="2D5DC493" w14:textId="77777777" w:rsidR="006225E6" w:rsidRPr="006225E6" w:rsidRDefault="006225E6" w:rsidP="006225E6">
            <w:pPr>
              <w:autoSpaceDE w:val="0"/>
              <w:autoSpaceDN w:val="0"/>
              <w:adjustRightInd w:val="0"/>
              <w:jc w:val="center"/>
              <w:rPr>
                <w:rFonts w:ascii="Book Antiqua" w:hAnsi="Book Antiqua"/>
                <w:b/>
                <w:bCs/>
                <w:sz w:val="24"/>
                <w:szCs w:val="24"/>
              </w:rPr>
            </w:pPr>
            <w:r w:rsidRPr="006225E6">
              <w:rPr>
                <w:rFonts w:ascii="Book Antiqua" w:hAnsi="Book Antiqua"/>
                <w:b/>
                <w:bCs/>
                <w:sz w:val="24"/>
                <w:szCs w:val="24"/>
              </w:rPr>
              <w:t>2017-18</w:t>
            </w:r>
          </w:p>
        </w:tc>
      </w:tr>
      <w:tr w:rsidR="006225E6" w14:paraId="6AAF5D5C" w14:textId="77777777" w:rsidTr="006225E6">
        <w:tc>
          <w:tcPr>
            <w:tcW w:w="2842" w:type="dxa"/>
          </w:tcPr>
          <w:p w14:paraId="34C34801" w14:textId="77777777" w:rsidR="006225E6" w:rsidRDefault="006225E6" w:rsidP="005C3BDE">
            <w:pPr>
              <w:autoSpaceDE w:val="0"/>
              <w:autoSpaceDN w:val="0"/>
              <w:adjustRightInd w:val="0"/>
              <w:jc w:val="both"/>
              <w:rPr>
                <w:rFonts w:ascii="Book Antiqua" w:hAnsi="Book Antiqua"/>
                <w:sz w:val="24"/>
                <w:szCs w:val="24"/>
              </w:rPr>
            </w:pPr>
            <w:r>
              <w:rPr>
                <w:rFonts w:ascii="Book Antiqua" w:hAnsi="Book Antiqua"/>
                <w:sz w:val="24"/>
                <w:szCs w:val="24"/>
              </w:rPr>
              <w:t>Employee Expenses (Lakhs)</w:t>
            </w:r>
          </w:p>
        </w:tc>
        <w:tc>
          <w:tcPr>
            <w:tcW w:w="2810" w:type="dxa"/>
          </w:tcPr>
          <w:p w14:paraId="2BAB6E33" w14:textId="77777777" w:rsidR="006225E6" w:rsidRDefault="006225E6" w:rsidP="009A7856">
            <w:pPr>
              <w:autoSpaceDE w:val="0"/>
              <w:autoSpaceDN w:val="0"/>
              <w:adjustRightInd w:val="0"/>
              <w:jc w:val="center"/>
              <w:rPr>
                <w:rFonts w:ascii="Book Antiqua" w:hAnsi="Book Antiqua"/>
                <w:sz w:val="24"/>
                <w:szCs w:val="24"/>
              </w:rPr>
            </w:pPr>
            <w:r>
              <w:rPr>
                <w:rFonts w:ascii="Book Antiqua" w:hAnsi="Book Antiqua"/>
                <w:sz w:val="24"/>
                <w:szCs w:val="24"/>
              </w:rPr>
              <w:t>18.75008</w:t>
            </w:r>
          </w:p>
        </w:tc>
      </w:tr>
      <w:tr w:rsidR="006225E6" w14:paraId="6941DB28" w14:textId="77777777" w:rsidTr="006225E6">
        <w:tc>
          <w:tcPr>
            <w:tcW w:w="2842" w:type="dxa"/>
          </w:tcPr>
          <w:p w14:paraId="649D9385" w14:textId="77777777" w:rsidR="006225E6" w:rsidRDefault="006225E6" w:rsidP="005C3BDE">
            <w:pPr>
              <w:autoSpaceDE w:val="0"/>
              <w:autoSpaceDN w:val="0"/>
              <w:adjustRightInd w:val="0"/>
              <w:jc w:val="both"/>
              <w:rPr>
                <w:rFonts w:ascii="Book Antiqua" w:hAnsi="Book Antiqua"/>
                <w:sz w:val="24"/>
                <w:szCs w:val="24"/>
              </w:rPr>
            </w:pPr>
            <w:r>
              <w:rPr>
                <w:rFonts w:ascii="Book Antiqua" w:hAnsi="Book Antiqua"/>
                <w:sz w:val="24"/>
                <w:szCs w:val="24"/>
              </w:rPr>
              <w:t>A&amp;G Expenses (Lakhs)</w:t>
            </w:r>
          </w:p>
        </w:tc>
        <w:tc>
          <w:tcPr>
            <w:tcW w:w="2810" w:type="dxa"/>
          </w:tcPr>
          <w:p w14:paraId="5B79C32F" w14:textId="77777777" w:rsidR="006225E6" w:rsidRDefault="006225E6" w:rsidP="009A7856">
            <w:pPr>
              <w:autoSpaceDE w:val="0"/>
              <w:autoSpaceDN w:val="0"/>
              <w:adjustRightInd w:val="0"/>
              <w:jc w:val="center"/>
              <w:rPr>
                <w:rFonts w:ascii="Book Antiqua" w:hAnsi="Book Antiqua"/>
                <w:sz w:val="24"/>
                <w:szCs w:val="24"/>
              </w:rPr>
            </w:pPr>
            <w:r>
              <w:rPr>
                <w:rFonts w:ascii="Book Antiqua" w:hAnsi="Book Antiqua"/>
                <w:sz w:val="24"/>
                <w:szCs w:val="24"/>
              </w:rPr>
              <w:t>11.4489</w:t>
            </w:r>
          </w:p>
        </w:tc>
      </w:tr>
      <w:tr w:rsidR="006225E6" w14:paraId="2FD8AF9C" w14:textId="77777777" w:rsidTr="006225E6">
        <w:tc>
          <w:tcPr>
            <w:tcW w:w="2842" w:type="dxa"/>
          </w:tcPr>
          <w:p w14:paraId="1E817BC1" w14:textId="77777777" w:rsidR="006225E6" w:rsidRDefault="006225E6" w:rsidP="005C3BDE">
            <w:pPr>
              <w:autoSpaceDE w:val="0"/>
              <w:autoSpaceDN w:val="0"/>
              <w:adjustRightInd w:val="0"/>
              <w:jc w:val="both"/>
              <w:rPr>
                <w:rFonts w:ascii="Book Antiqua" w:hAnsi="Book Antiqua"/>
                <w:sz w:val="24"/>
                <w:szCs w:val="24"/>
              </w:rPr>
            </w:pPr>
            <w:r>
              <w:rPr>
                <w:rFonts w:ascii="Book Antiqua" w:hAnsi="Book Antiqua"/>
                <w:sz w:val="24"/>
                <w:szCs w:val="24"/>
              </w:rPr>
              <w:t>R&amp;M  Expenses (Lakhs)</w:t>
            </w:r>
          </w:p>
        </w:tc>
        <w:tc>
          <w:tcPr>
            <w:tcW w:w="2810" w:type="dxa"/>
          </w:tcPr>
          <w:p w14:paraId="78715BB9" w14:textId="77777777" w:rsidR="006225E6" w:rsidRDefault="006225E6" w:rsidP="009A7856">
            <w:pPr>
              <w:autoSpaceDE w:val="0"/>
              <w:autoSpaceDN w:val="0"/>
              <w:adjustRightInd w:val="0"/>
              <w:jc w:val="center"/>
              <w:rPr>
                <w:rFonts w:ascii="Book Antiqua" w:hAnsi="Book Antiqua"/>
                <w:sz w:val="24"/>
                <w:szCs w:val="24"/>
              </w:rPr>
            </w:pPr>
            <w:r>
              <w:rPr>
                <w:rFonts w:ascii="Book Antiqua" w:hAnsi="Book Antiqua"/>
                <w:sz w:val="24"/>
                <w:szCs w:val="24"/>
              </w:rPr>
              <w:t>10.8552</w:t>
            </w:r>
          </w:p>
        </w:tc>
      </w:tr>
      <w:tr w:rsidR="006225E6" w14:paraId="709BB45B" w14:textId="77777777" w:rsidTr="006225E6">
        <w:tc>
          <w:tcPr>
            <w:tcW w:w="2842" w:type="dxa"/>
          </w:tcPr>
          <w:p w14:paraId="26D5C0A0" w14:textId="77777777" w:rsidR="006225E6" w:rsidRDefault="006225E6" w:rsidP="005C3BDE">
            <w:pPr>
              <w:autoSpaceDE w:val="0"/>
              <w:autoSpaceDN w:val="0"/>
              <w:adjustRightInd w:val="0"/>
              <w:jc w:val="both"/>
              <w:rPr>
                <w:rFonts w:ascii="Book Antiqua" w:hAnsi="Book Antiqua"/>
                <w:sz w:val="24"/>
                <w:szCs w:val="24"/>
              </w:rPr>
            </w:pPr>
            <w:r>
              <w:rPr>
                <w:rFonts w:ascii="Book Antiqua" w:hAnsi="Book Antiqua"/>
                <w:sz w:val="24"/>
                <w:szCs w:val="24"/>
              </w:rPr>
              <w:t>Total (Lakhs)</w:t>
            </w:r>
          </w:p>
        </w:tc>
        <w:tc>
          <w:tcPr>
            <w:tcW w:w="2810" w:type="dxa"/>
          </w:tcPr>
          <w:p w14:paraId="78DA7A88" w14:textId="77777777" w:rsidR="006225E6" w:rsidRDefault="006225E6" w:rsidP="009A7856">
            <w:pPr>
              <w:autoSpaceDE w:val="0"/>
              <w:autoSpaceDN w:val="0"/>
              <w:adjustRightInd w:val="0"/>
              <w:jc w:val="center"/>
              <w:rPr>
                <w:rFonts w:ascii="Book Antiqua" w:hAnsi="Book Antiqua"/>
                <w:sz w:val="24"/>
                <w:szCs w:val="24"/>
              </w:rPr>
            </w:pPr>
            <w:r>
              <w:rPr>
                <w:rFonts w:ascii="Book Antiqua" w:hAnsi="Book Antiqua"/>
                <w:sz w:val="24"/>
                <w:szCs w:val="24"/>
              </w:rPr>
              <w:t>41.05412</w:t>
            </w:r>
          </w:p>
        </w:tc>
      </w:tr>
    </w:tbl>
    <w:p w14:paraId="2062F821" w14:textId="7F46DA96" w:rsidR="005C3BDE" w:rsidRDefault="005C3BDE" w:rsidP="005C3BDE">
      <w:pPr>
        <w:autoSpaceDE w:val="0"/>
        <w:autoSpaceDN w:val="0"/>
        <w:adjustRightInd w:val="0"/>
        <w:spacing w:after="0" w:line="240" w:lineRule="auto"/>
        <w:ind w:left="720"/>
        <w:jc w:val="both"/>
        <w:rPr>
          <w:rFonts w:ascii="Book Antiqua" w:hAnsi="Book Antiqua"/>
          <w:sz w:val="24"/>
          <w:szCs w:val="24"/>
        </w:rPr>
      </w:pPr>
    </w:p>
    <w:p w14:paraId="1D0413F3" w14:textId="3AB8B2E1" w:rsidR="009A48DB" w:rsidRDefault="009A48DB" w:rsidP="005C3BDE">
      <w:pPr>
        <w:autoSpaceDE w:val="0"/>
        <w:autoSpaceDN w:val="0"/>
        <w:adjustRightInd w:val="0"/>
        <w:spacing w:after="0" w:line="240" w:lineRule="auto"/>
        <w:ind w:left="720"/>
        <w:jc w:val="both"/>
        <w:rPr>
          <w:rFonts w:ascii="Book Antiqua" w:hAnsi="Book Antiqua"/>
          <w:sz w:val="24"/>
          <w:szCs w:val="24"/>
        </w:rPr>
      </w:pPr>
      <w:r>
        <w:rPr>
          <w:rFonts w:ascii="Book Antiqua" w:hAnsi="Book Antiqua"/>
          <w:sz w:val="24"/>
          <w:szCs w:val="24"/>
        </w:rPr>
        <w:t xml:space="preserve">In A&amp;G expense major expense is for security arrangement at substation. We have considered </w:t>
      </w:r>
      <w:r w:rsidR="00785CF8">
        <w:rPr>
          <w:rFonts w:ascii="Book Antiqua" w:hAnsi="Book Antiqua"/>
          <w:sz w:val="24"/>
          <w:szCs w:val="24"/>
        </w:rPr>
        <w:t>2</w:t>
      </w:r>
      <w:r>
        <w:rPr>
          <w:rFonts w:ascii="Book Antiqua" w:hAnsi="Book Antiqua"/>
          <w:sz w:val="24"/>
          <w:szCs w:val="24"/>
        </w:rPr>
        <w:t xml:space="preserve"> security persons deployed for 24 hr </w:t>
      </w:r>
      <w:r w:rsidR="00806B3F">
        <w:rPr>
          <w:rFonts w:ascii="Book Antiqua" w:hAnsi="Book Antiqua"/>
          <w:sz w:val="24"/>
          <w:szCs w:val="24"/>
        </w:rPr>
        <w:t>duty. We</w:t>
      </w:r>
      <w:r>
        <w:rPr>
          <w:rFonts w:ascii="Book Antiqua" w:hAnsi="Book Antiqua"/>
          <w:sz w:val="24"/>
          <w:szCs w:val="24"/>
        </w:rPr>
        <w:t xml:space="preserve"> are considered</w:t>
      </w:r>
      <w:r w:rsidR="00806B3F">
        <w:rPr>
          <w:rFonts w:ascii="Book Antiqua" w:hAnsi="Book Antiqua"/>
          <w:sz w:val="24"/>
          <w:szCs w:val="24"/>
        </w:rPr>
        <w:t xml:space="preserve"> minimum wages for the security person.</w:t>
      </w:r>
    </w:p>
    <w:p w14:paraId="075C6978" w14:textId="77777777" w:rsidR="00CE25DA" w:rsidRDefault="00CE25DA" w:rsidP="005C3BDE">
      <w:pPr>
        <w:autoSpaceDE w:val="0"/>
        <w:autoSpaceDN w:val="0"/>
        <w:adjustRightInd w:val="0"/>
        <w:spacing w:after="0" w:line="240" w:lineRule="auto"/>
        <w:ind w:left="720"/>
        <w:jc w:val="both"/>
        <w:rPr>
          <w:rFonts w:ascii="Book Antiqua" w:hAnsi="Book Antiqua"/>
          <w:sz w:val="24"/>
          <w:szCs w:val="24"/>
        </w:rPr>
      </w:pPr>
    </w:p>
    <w:p w14:paraId="0FD5C137" w14:textId="77777777" w:rsidR="00D41FF8" w:rsidRPr="00400CF2" w:rsidRDefault="00D41FF8" w:rsidP="00D41FF8">
      <w:pPr>
        <w:spacing w:line="360" w:lineRule="auto"/>
        <w:jc w:val="both"/>
        <w:rPr>
          <w:rFonts w:ascii="Book Antiqua" w:hAnsi="Book Antiqua"/>
          <w:b/>
          <w:sz w:val="24"/>
          <w:szCs w:val="24"/>
        </w:rPr>
      </w:pPr>
      <w:r w:rsidRPr="00400CF2">
        <w:rPr>
          <w:rFonts w:ascii="Book Antiqua" w:hAnsi="Book Antiqua"/>
          <w:b/>
        </w:rPr>
        <w:t>V</w:t>
      </w:r>
      <w:r w:rsidRPr="00400CF2">
        <w:rPr>
          <w:rFonts w:ascii="Book Antiqua" w:hAnsi="Book Antiqua"/>
          <w:b/>
        </w:rPr>
        <w:tab/>
      </w:r>
      <w:r w:rsidR="00695D9F" w:rsidRPr="00400CF2">
        <w:rPr>
          <w:rFonts w:ascii="Book Antiqua" w:hAnsi="Book Antiqua"/>
          <w:b/>
          <w:sz w:val="24"/>
          <w:szCs w:val="24"/>
        </w:rPr>
        <w:t>Depreciation</w:t>
      </w:r>
    </w:p>
    <w:p w14:paraId="16620970" w14:textId="1E925CF9" w:rsidR="00695D9F" w:rsidRDefault="00695D9F" w:rsidP="003C45E0">
      <w:pPr>
        <w:ind w:left="720"/>
        <w:jc w:val="both"/>
        <w:rPr>
          <w:rFonts w:ascii="Book Antiqua" w:hAnsi="Book Antiqua"/>
          <w:sz w:val="24"/>
          <w:szCs w:val="24"/>
        </w:rPr>
      </w:pPr>
      <w:r w:rsidRPr="003C45E0">
        <w:rPr>
          <w:rFonts w:ascii="Book Antiqua" w:hAnsi="Book Antiqua"/>
          <w:sz w:val="24"/>
          <w:szCs w:val="24"/>
        </w:rPr>
        <w:t>As per audited Balance sheet, Depreci</w:t>
      </w:r>
      <w:r w:rsidR="009A7856" w:rsidRPr="003C45E0">
        <w:rPr>
          <w:rFonts w:ascii="Book Antiqua" w:hAnsi="Book Antiqua"/>
          <w:sz w:val="24"/>
          <w:szCs w:val="24"/>
        </w:rPr>
        <w:t>ation calculated for years 2017-18 is tabulated below.</w:t>
      </w:r>
    </w:p>
    <w:p w14:paraId="7005831D" w14:textId="1E83D464" w:rsidR="006225E6" w:rsidRDefault="006225E6" w:rsidP="003C45E0">
      <w:pPr>
        <w:ind w:left="720"/>
        <w:jc w:val="both"/>
        <w:rPr>
          <w:rFonts w:ascii="Book Antiqua" w:hAnsi="Book Antiqua"/>
          <w:sz w:val="24"/>
          <w:szCs w:val="24"/>
        </w:rPr>
      </w:pPr>
    </w:p>
    <w:p w14:paraId="4277C6B0" w14:textId="77777777" w:rsidR="006225E6" w:rsidRPr="003C45E0" w:rsidRDefault="006225E6" w:rsidP="003C45E0">
      <w:pPr>
        <w:ind w:left="720"/>
        <w:jc w:val="both"/>
        <w:rPr>
          <w:rFonts w:ascii="Book Antiqua" w:hAnsi="Book Antiqua"/>
          <w:sz w:val="24"/>
          <w:szCs w:val="24"/>
        </w:rPr>
      </w:pPr>
    </w:p>
    <w:tbl>
      <w:tblPr>
        <w:tblStyle w:val="TableGrid"/>
        <w:tblW w:w="0" w:type="auto"/>
        <w:tblInd w:w="1555" w:type="dxa"/>
        <w:tblLook w:val="04A0" w:firstRow="1" w:lastRow="0" w:firstColumn="1" w:lastColumn="0" w:noHBand="0" w:noVBand="1"/>
      </w:tblPr>
      <w:tblGrid>
        <w:gridCol w:w="2856"/>
        <w:gridCol w:w="2803"/>
      </w:tblGrid>
      <w:tr w:rsidR="006225E6" w14:paraId="1F3AD17F" w14:textId="77777777" w:rsidTr="006225E6">
        <w:tc>
          <w:tcPr>
            <w:tcW w:w="2856" w:type="dxa"/>
          </w:tcPr>
          <w:p w14:paraId="4A10D8D7" w14:textId="77777777" w:rsidR="006225E6" w:rsidRPr="006225E6" w:rsidRDefault="006225E6" w:rsidP="000A2CBA">
            <w:pPr>
              <w:jc w:val="center"/>
              <w:rPr>
                <w:rFonts w:ascii="Book Antiqua" w:hAnsi="Book Antiqua"/>
                <w:b/>
                <w:bCs/>
              </w:rPr>
            </w:pPr>
            <w:r w:rsidRPr="006225E6">
              <w:rPr>
                <w:rFonts w:ascii="Book Antiqua" w:hAnsi="Book Antiqua"/>
                <w:b/>
                <w:bCs/>
              </w:rPr>
              <w:lastRenderedPageBreak/>
              <w:t>Particulars</w:t>
            </w:r>
          </w:p>
        </w:tc>
        <w:tc>
          <w:tcPr>
            <w:tcW w:w="2803" w:type="dxa"/>
          </w:tcPr>
          <w:p w14:paraId="6AD8EE4C" w14:textId="77777777" w:rsidR="006225E6" w:rsidRPr="006225E6" w:rsidRDefault="006225E6" w:rsidP="000A2CBA">
            <w:pPr>
              <w:jc w:val="center"/>
              <w:rPr>
                <w:rFonts w:ascii="Book Antiqua" w:hAnsi="Book Antiqua"/>
                <w:b/>
                <w:bCs/>
              </w:rPr>
            </w:pPr>
            <w:r w:rsidRPr="006225E6">
              <w:rPr>
                <w:rFonts w:ascii="Book Antiqua" w:hAnsi="Book Antiqua"/>
                <w:b/>
                <w:bCs/>
              </w:rPr>
              <w:t>2017-18</w:t>
            </w:r>
          </w:p>
        </w:tc>
      </w:tr>
      <w:tr w:rsidR="006225E6" w14:paraId="0F456F8E" w14:textId="77777777" w:rsidTr="006225E6">
        <w:tc>
          <w:tcPr>
            <w:tcW w:w="2856" w:type="dxa"/>
          </w:tcPr>
          <w:p w14:paraId="2E83C097" w14:textId="77777777" w:rsidR="006225E6" w:rsidRDefault="006225E6" w:rsidP="000A2CBA">
            <w:pPr>
              <w:jc w:val="center"/>
              <w:rPr>
                <w:rFonts w:ascii="Book Antiqua" w:hAnsi="Book Antiqua"/>
              </w:rPr>
            </w:pPr>
            <w:r>
              <w:rPr>
                <w:rFonts w:ascii="Book Antiqua" w:hAnsi="Book Antiqua"/>
              </w:rPr>
              <w:t>Depreciation on Fixed Assets (Lakhs)</w:t>
            </w:r>
          </w:p>
        </w:tc>
        <w:tc>
          <w:tcPr>
            <w:tcW w:w="2803" w:type="dxa"/>
          </w:tcPr>
          <w:p w14:paraId="44D73628" w14:textId="77777777" w:rsidR="006225E6" w:rsidRDefault="006225E6" w:rsidP="000A2CBA">
            <w:pPr>
              <w:jc w:val="center"/>
              <w:rPr>
                <w:rFonts w:ascii="Book Antiqua" w:hAnsi="Book Antiqua"/>
              </w:rPr>
            </w:pPr>
            <w:r>
              <w:rPr>
                <w:rFonts w:ascii="Book Antiqua" w:hAnsi="Book Antiqua"/>
              </w:rPr>
              <w:t>45.80169</w:t>
            </w:r>
          </w:p>
        </w:tc>
      </w:tr>
    </w:tbl>
    <w:p w14:paraId="75D557F3" w14:textId="77777777" w:rsidR="000A2CBA" w:rsidRDefault="000A2CBA" w:rsidP="009A7856">
      <w:pPr>
        <w:spacing w:line="240" w:lineRule="auto"/>
        <w:ind w:left="720"/>
        <w:jc w:val="both"/>
        <w:rPr>
          <w:rFonts w:ascii="Book Antiqua" w:hAnsi="Book Antiqua"/>
        </w:rPr>
      </w:pPr>
    </w:p>
    <w:p w14:paraId="149BFC6B" w14:textId="77777777" w:rsidR="00400CF2" w:rsidRDefault="00400CF2" w:rsidP="00695D9F">
      <w:pPr>
        <w:spacing w:line="240" w:lineRule="auto"/>
        <w:ind w:left="720"/>
        <w:jc w:val="both"/>
        <w:rPr>
          <w:rFonts w:ascii="Book Antiqua" w:hAnsi="Book Antiqua"/>
        </w:rPr>
      </w:pPr>
    </w:p>
    <w:p w14:paraId="3F2F4127" w14:textId="77777777" w:rsidR="00695D9F" w:rsidRPr="00400CF2" w:rsidRDefault="00E60322" w:rsidP="00695D9F">
      <w:pPr>
        <w:spacing w:line="240" w:lineRule="auto"/>
        <w:jc w:val="both"/>
        <w:rPr>
          <w:rFonts w:ascii="Book Antiqua" w:hAnsi="Book Antiqua"/>
          <w:b/>
        </w:rPr>
      </w:pPr>
      <w:r w:rsidRPr="00400CF2">
        <w:rPr>
          <w:rFonts w:ascii="Book Antiqua" w:hAnsi="Book Antiqua"/>
          <w:b/>
        </w:rPr>
        <w:t>VI</w:t>
      </w:r>
      <w:r w:rsidRPr="00400CF2">
        <w:rPr>
          <w:rFonts w:ascii="Book Antiqua" w:hAnsi="Book Antiqua"/>
          <w:b/>
        </w:rPr>
        <w:tab/>
        <w:t>Revenue from sale of Power</w:t>
      </w:r>
    </w:p>
    <w:p w14:paraId="12E35C6C" w14:textId="71D5D258" w:rsidR="00695D9F" w:rsidRPr="003C45E0" w:rsidRDefault="00E60322" w:rsidP="000A2CBA">
      <w:pPr>
        <w:autoSpaceDE w:val="0"/>
        <w:autoSpaceDN w:val="0"/>
        <w:adjustRightInd w:val="0"/>
        <w:spacing w:after="0" w:line="240" w:lineRule="auto"/>
        <w:jc w:val="both"/>
        <w:rPr>
          <w:rFonts w:ascii="Book Antiqua" w:hAnsi="Book Antiqua"/>
          <w:sz w:val="24"/>
          <w:szCs w:val="24"/>
        </w:rPr>
      </w:pPr>
      <w:r>
        <w:rPr>
          <w:rFonts w:ascii="Book Antiqua" w:hAnsi="Book Antiqua"/>
        </w:rPr>
        <w:tab/>
      </w:r>
      <w:r w:rsidR="000A2CBA">
        <w:rPr>
          <w:rFonts w:ascii="Book Antiqua" w:hAnsi="Book Antiqua"/>
        </w:rPr>
        <w:t xml:space="preserve"> </w:t>
      </w:r>
      <w:r w:rsidR="000A2CBA" w:rsidRPr="003C45E0">
        <w:rPr>
          <w:rFonts w:ascii="Book Antiqua" w:hAnsi="Book Antiqua"/>
          <w:sz w:val="24"/>
          <w:szCs w:val="24"/>
        </w:rPr>
        <w:t>R</w:t>
      </w:r>
      <w:r w:rsidRPr="003C45E0">
        <w:rPr>
          <w:rFonts w:ascii="Book Antiqua" w:hAnsi="Book Antiqua"/>
          <w:sz w:val="24"/>
          <w:szCs w:val="24"/>
        </w:rPr>
        <w:t xml:space="preserve">evenue from sale </w:t>
      </w:r>
      <w:r w:rsidR="000A2CBA" w:rsidRPr="003C45E0">
        <w:rPr>
          <w:rFonts w:ascii="Book Antiqua" w:hAnsi="Book Antiqua"/>
          <w:sz w:val="24"/>
          <w:szCs w:val="24"/>
        </w:rPr>
        <w:t>of power during the years  2017-18</w:t>
      </w:r>
      <w:r w:rsidRPr="003C45E0">
        <w:rPr>
          <w:rFonts w:ascii="Book Antiqua" w:hAnsi="Book Antiqua"/>
          <w:sz w:val="24"/>
          <w:szCs w:val="24"/>
        </w:rPr>
        <w:t xml:space="preserve"> is follows</w:t>
      </w:r>
    </w:p>
    <w:p w14:paraId="375D5A40" w14:textId="77777777" w:rsidR="000A2CBA" w:rsidRPr="003C45E0" w:rsidRDefault="000A2CBA" w:rsidP="000A2CBA">
      <w:pPr>
        <w:autoSpaceDE w:val="0"/>
        <w:autoSpaceDN w:val="0"/>
        <w:adjustRightInd w:val="0"/>
        <w:spacing w:after="0" w:line="240" w:lineRule="auto"/>
        <w:jc w:val="both"/>
        <w:rPr>
          <w:rFonts w:ascii="Book Antiqua" w:hAnsi="Book Antiqua"/>
          <w:sz w:val="24"/>
          <w:szCs w:val="24"/>
        </w:rPr>
      </w:pPr>
    </w:p>
    <w:tbl>
      <w:tblPr>
        <w:tblStyle w:val="TableGrid"/>
        <w:tblW w:w="0" w:type="auto"/>
        <w:tblInd w:w="1413" w:type="dxa"/>
        <w:tblLook w:val="04A0" w:firstRow="1" w:lastRow="0" w:firstColumn="1" w:lastColumn="0" w:noHBand="0" w:noVBand="1"/>
      </w:tblPr>
      <w:tblGrid>
        <w:gridCol w:w="2025"/>
        <w:gridCol w:w="1614"/>
        <w:gridCol w:w="2044"/>
      </w:tblGrid>
      <w:tr w:rsidR="006225E6" w14:paraId="1CAE5A1D" w14:textId="77777777" w:rsidTr="006225E6">
        <w:tc>
          <w:tcPr>
            <w:tcW w:w="2025" w:type="dxa"/>
          </w:tcPr>
          <w:p w14:paraId="135C19E0" w14:textId="77777777" w:rsidR="006225E6" w:rsidRPr="006225E6" w:rsidRDefault="006225E6" w:rsidP="000A2CBA">
            <w:pPr>
              <w:spacing w:line="360" w:lineRule="auto"/>
              <w:jc w:val="both"/>
              <w:rPr>
                <w:rFonts w:ascii="Book Antiqua" w:hAnsi="Book Antiqua"/>
                <w:b/>
                <w:bCs/>
              </w:rPr>
            </w:pPr>
          </w:p>
        </w:tc>
        <w:tc>
          <w:tcPr>
            <w:tcW w:w="3658" w:type="dxa"/>
            <w:gridSpan w:val="2"/>
          </w:tcPr>
          <w:p w14:paraId="34683462" w14:textId="77777777" w:rsidR="006225E6" w:rsidRPr="006225E6" w:rsidRDefault="006225E6" w:rsidP="00504C08">
            <w:pPr>
              <w:spacing w:line="360" w:lineRule="auto"/>
              <w:jc w:val="center"/>
              <w:rPr>
                <w:rFonts w:ascii="Book Antiqua" w:hAnsi="Book Antiqua"/>
                <w:b/>
                <w:bCs/>
              </w:rPr>
            </w:pPr>
            <w:r w:rsidRPr="006225E6">
              <w:rPr>
                <w:rFonts w:ascii="Book Antiqua" w:hAnsi="Book Antiqua"/>
                <w:b/>
                <w:bCs/>
              </w:rPr>
              <w:t>2017-18</w:t>
            </w:r>
          </w:p>
        </w:tc>
      </w:tr>
      <w:tr w:rsidR="006225E6" w14:paraId="0E92E06F" w14:textId="77777777" w:rsidTr="006225E6">
        <w:tc>
          <w:tcPr>
            <w:tcW w:w="2025" w:type="dxa"/>
          </w:tcPr>
          <w:p w14:paraId="67C3BB16" w14:textId="77777777" w:rsidR="006225E6" w:rsidRPr="006225E6" w:rsidRDefault="006225E6" w:rsidP="000A2CBA">
            <w:pPr>
              <w:spacing w:line="360" w:lineRule="auto"/>
              <w:jc w:val="both"/>
              <w:rPr>
                <w:rFonts w:ascii="Book Antiqua" w:hAnsi="Book Antiqua"/>
                <w:b/>
                <w:bCs/>
              </w:rPr>
            </w:pPr>
            <w:r w:rsidRPr="006225E6">
              <w:rPr>
                <w:rFonts w:ascii="Book Antiqua" w:hAnsi="Book Antiqua"/>
                <w:b/>
                <w:bCs/>
              </w:rPr>
              <w:tab/>
              <w:t>Category</w:t>
            </w:r>
          </w:p>
        </w:tc>
        <w:tc>
          <w:tcPr>
            <w:tcW w:w="1614" w:type="dxa"/>
          </w:tcPr>
          <w:p w14:paraId="094B11C1" w14:textId="54742605" w:rsidR="006225E6" w:rsidRPr="006225E6" w:rsidRDefault="006225E6" w:rsidP="00504C08">
            <w:pPr>
              <w:spacing w:line="360" w:lineRule="auto"/>
              <w:jc w:val="both"/>
              <w:rPr>
                <w:rFonts w:ascii="Book Antiqua" w:hAnsi="Book Antiqua"/>
                <w:b/>
                <w:bCs/>
              </w:rPr>
            </w:pPr>
            <w:r w:rsidRPr="006225E6">
              <w:rPr>
                <w:rFonts w:ascii="Book Antiqua" w:hAnsi="Book Antiqua"/>
                <w:b/>
                <w:bCs/>
              </w:rPr>
              <w:t>Energy sale  in Lakh units</w:t>
            </w:r>
          </w:p>
        </w:tc>
        <w:tc>
          <w:tcPr>
            <w:tcW w:w="2044" w:type="dxa"/>
          </w:tcPr>
          <w:p w14:paraId="1FF4D4C2" w14:textId="77777777" w:rsidR="006225E6" w:rsidRPr="006225E6" w:rsidRDefault="006225E6" w:rsidP="00504C08">
            <w:pPr>
              <w:spacing w:line="360" w:lineRule="auto"/>
              <w:jc w:val="both"/>
              <w:rPr>
                <w:rFonts w:ascii="Book Antiqua" w:hAnsi="Book Antiqua"/>
                <w:b/>
                <w:bCs/>
              </w:rPr>
            </w:pPr>
            <w:r w:rsidRPr="006225E6">
              <w:rPr>
                <w:rFonts w:ascii="Book Antiqua" w:hAnsi="Book Antiqua"/>
                <w:b/>
                <w:bCs/>
              </w:rPr>
              <w:t>Revenue from the sale of Power (Rs in Lakhs)</w:t>
            </w:r>
          </w:p>
        </w:tc>
      </w:tr>
      <w:tr w:rsidR="006225E6" w14:paraId="74542F8F" w14:textId="77777777" w:rsidTr="006225E6">
        <w:tc>
          <w:tcPr>
            <w:tcW w:w="2025" w:type="dxa"/>
          </w:tcPr>
          <w:p w14:paraId="33B8C084" w14:textId="77777777" w:rsidR="006225E6" w:rsidRDefault="006225E6" w:rsidP="006D7CB7">
            <w:pPr>
              <w:spacing w:line="360" w:lineRule="auto"/>
              <w:jc w:val="both"/>
              <w:rPr>
                <w:rFonts w:ascii="Book Antiqua" w:hAnsi="Book Antiqua"/>
              </w:rPr>
            </w:pPr>
            <w:r>
              <w:rPr>
                <w:rFonts w:ascii="Book Antiqua" w:hAnsi="Book Antiqua"/>
              </w:rPr>
              <w:t>LT Consumers</w:t>
            </w:r>
          </w:p>
        </w:tc>
        <w:tc>
          <w:tcPr>
            <w:tcW w:w="1614" w:type="dxa"/>
          </w:tcPr>
          <w:p w14:paraId="7268BD99" w14:textId="7D644F79" w:rsidR="006225E6" w:rsidRDefault="006225E6" w:rsidP="00504C08">
            <w:pPr>
              <w:spacing w:line="360" w:lineRule="auto"/>
              <w:jc w:val="center"/>
              <w:rPr>
                <w:rFonts w:ascii="Book Antiqua" w:hAnsi="Book Antiqua"/>
              </w:rPr>
            </w:pPr>
            <w:r>
              <w:rPr>
                <w:rFonts w:ascii="Book Antiqua" w:hAnsi="Book Antiqua"/>
                <w:sz w:val="24"/>
                <w:szCs w:val="24"/>
              </w:rPr>
              <w:t>9.77775</w:t>
            </w:r>
          </w:p>
        </w:tc>
        <w:tc>
          <w:tcPr>
            <w:tcW w:w="2044" w:type="dxa"/>
          </w:tcPr>
          <w:p w14:paraId="373E83D4" w14:textId="09EB8BEE" w:rsidR="006225E6" w:rsidRDefault="006225E6" w:rsidP="00504C08">
            <w:pPr>
              <w:spacing w:line="360" w:lineRule="auto"/>
              <w:jc w:val="center"/>
              <w:rPr>
                <w:rFonts w:ascii="Book Antiqua" w:hAnsi="Book Antiqua"/>
              </w:rPr>
            </w:pPr>
            <w:r>
              <w:rPr>
                <w:rFonts w:ascii="Book Antiqua" w:hAnsi="Book Antiqua"/>
              </w:rPr>
              <w:t>92.69226</w:t>
            </w:r>
          </w:p>
        </w:tc>
      </w:tr>
      <w:tr w:rsidR="006225E6" w14:paraId="1D0ABC45" w14:textId="77777777" w:rsidTr="006225E6">
        <w:tc>
          <w:tcPr>
            <w:tcW w:w="2025" w:type="dxa"/>
          </w:tcPr>
          <w:p w14:paraId="5CB16F18" w14:textId="77777777" w:rsidR="006225E6" w:rsidRDefault="006225E6" w:rsidP="006D7CB7">
            <w:pPr>
              <w:spacing w:line="360" w:lineRule="auto"/>
              <w:jc w:val="both"/>
              <w:rPr>
                <w:rFonts w:ascii="Book Antiqua" w:hAnsi="Book Antiqua"/>
              </w:rPr>
            </w:pPr>
            <w:r>
              <w:rPr>
                <w:rFonts w:ascii="Book Antiqua" w:hAnsi="Book Antiqua"/>
              </w:rPr>
              <w:t>HT Consumers</w:t>
            </w:r>
          </w:p>
        </w:tc>
        <w:tc>
          <w:tcPr>
            <w:tcW w:w="1614" w:type="dxa"/>
          </w:tcPr>
          <w:p w14:paraId="5B658C46" w14:textId="56515754" w:rsidR="006225E6" w:rsidRDefault="006225E6" w:rsidP="00504C08">
            <w:pPr>
              <w:spacing w:line="360" w:lineRule="auto"/>
              <w:jc w:val="center"/>
              <w:rPr>
                <w:rFonts w:ascii="Book Antiqua" w:hAnsi="Book Antiqua"/>
              </w:rPr>
            </w:pPr>
            <w:r>
              <w:rPr>
                <w:rFonts w:ascii="Book Antiqua" w:hAnsi="Book Antiqua"/>
                <w:sz w:val="24"/>
                <w:szCs w:val="24"/>
              </w:rPr>
              <w:t>16.31189</w:t>
            </w:r>
          </w:p>
        </w:tc>
        <w:tc>
          <w:tcPr>
            <w:tcW w:w="2044" w:type="dxa"/>
          </w:tcPr>
          <w:p w14:paraId="61C35117" w14:textId="77777777" w:rsidR="006225E6" w:rsidRDefault="006225E6" w:rsidP="00504C08">
            <w:pPr>
              <w:spacing w:line="360" w:lineRule="auto"/>
              <w:jc w:val="center"/>
              <w:rPr>
                <w:rFonts w:ascii="Book Antiqua" w:hAnsi="Book Antiqua"/>
              </w:rPr>
            </w:pPr>
            <w:r>
              <w:rPr>
                <w:rFonts w:ascii="Book Antiqua" w:hAnsi="Book Antiqua"/>
              </w:rPr>
              <w:t>104.05897</w:t>
            </w:r>
          </w:p>
        </w:tc>
      </w:tr>
      <w:tr w:rsidR="006225E6" w14:paraId="7DA48475" w14:textId="77777777" w:rsidTr="006225E6">
        <w:tc>
          <w:tcPr>
            <w:tcW w:w="2025" w:type="dxa"/>
          </w:tcPr>
          <w:p w14:paraId="3FE55F89" w14:textId="77777777" w:rsidR="006225E6" w:rsidRPr="00073CB2" w:rsidRDefault="006225E6" w:rsidP="006D7CB7">
            <w:pPr>
              <w:spacing w:line="360" w:lineRule="auto"/>
              <w:jc w:val="both"/>
              <w:rPr>
                <w:rFonts w:ascii="Book Antiqua" w:hAnsi="Book Antiqua"/>
                <w:b/>
              </w:rPr>
            </w:pPr>
            <w:r w:rsidRPr="00073CB2">
              <w:rPr>
                <w:rFonts w:ascii="Book Antiqua" w:hAnsi="Book Antiqua"/>
                <w:b/>
              </w:rPr>
              <w:t>Total</w:t>
            </w:r>
          </w:p>
        </w:tc>
        <w:tc>
          <w:tcPr>
            <w:tcW w:w="1614" w:type="dxa"/>
          </w:tcPr>
          <w:p w14:paraId="259B1CA6" w14:textId="1907CAC7" w:rsidR="006225E6" w:rsidRPr="00073CB2" w:rsidRDefault="006225E6" w:rsidP="00504C08">
            <w:pPr>
              <w:spacing w:line="360" w:lineRule="auto"/>
              <w:jc w:val="center"/>
              <w:rPr>
                <w:rFonts w:ascii="Book Antiqua" w:hAnsi="Book Antiqua"/>
                <w:b/>
              </w:rPr>
            </w:pPr>
            <w:r>
              <w:rPr>
                <w:rFonts w:ascii="Book Antiqua" w:hAnsi="Book Antiqua"/>
                <w:sz w:val="24"/>
                <w:szCs w:val="24"/>
              </w:rPr>
              <w:t>26.08964</w:t>
            </w:r>
          </w:p>
        </w:tc>
        <w:tc>
          <w:tcPr>
            <w:tcW w:w="2044" w:type="dxa"/>
          </w:tcPr>
          <w:p w14:paraId="4AA6D775" w14:textId="2C63E4A8" w:rsidR="006225E6" w:rsidRPr="00073CB2" w:rsidRDefault="006225E6" w:rsidP="00504C08">
            <w:pPr>
              <w:spacing w:line="360" w:lineRule="auto"/>
              <w:jc w:val="center"/>
              <w:rPr>
                <w:rFonts w:ascii="Book Antiqua" w:hAnsi="Book Antiqua"/>
                <w:b/>
              </w:rPr>
            </w:pPr>
            <w:r>
              <w:rPr>
                <w:rFonts w:ascii="Book Antiqua" w:hAnsi="Book Antiqua"/>
                <w:b/>
              </w:rPr>
              <w:t>196.751237</w:t>
            </w:r>
          </w:p>
        </w:tc>
      </w:tr>
    </w:tbl>
    <w:p w14:paraId="2B7A7E5B" w14:textId="77777777" w:rsidR="00695D9F" w:rsidRDefault="00695D9F" w:rsidP="00D41FF8">
      <w:pPr>
        <w:spacing w:line="360" w:lineRule="auto"/>
        <w:jc w:val="both"/>
        <w:rPr>
          <w:rFonts w:ascii="Book Antiqua" w:hAnsi="Book Antiqua"/>
        </w:rPr>
      </w:pPr>
    </w:p>
    <w:p w14:paraId="154E3AA9" w14:textId="77777777" w:rsidR="007269C5" w:rsidRPr="0095432A" w:rsidRDefault="007269C5" w:rsidP="00D41FF8">
      <w:pPr>
        <w:spacing w:line="360" w:lineRule="auto"/>
        <w:jc w:val="both"/>
        <w:rPr>
          <w:rFonts w:ascii="Book Antiqua" w:hAnsi="Book Antiqua"/>
          <w:b/>
          <w:sz w:val="24"/>
          <w:szCs w:val="24"/>
        </w:rPr>
      </w:pPr>
      <w:r w:rsidRPr="0095432A">
        <w:rPr>
          <w:rFonts w:ascii="Book Antiqua" w:hAnsi="Book Antiqua"/>
          <w:b/>
          <w:sz w:val="24"/>
          <w:szCs w:val="24"/>
        </w:rPr>
        <w:t>VII</w:t>
      </w:r>
      <w:r w:rsidRPr="0095432A">
        <w:rPr>
          <w:rFonts w:ascii="Book Antiqua" w:hAnsi="Book Antiqua"/>
          <w:b/>
          <w:sz w:val="24"/>
          <w:szCs w:val="24"/>
        </w:rPr>
        <w:tab/>
        <w:t>Non-Tariff Income</w:t>
      </w:r>
    </w:p>
    <w:p w14:paraId="752D1173" w14:textId="62E4D7D1" w:rsidR="007269C5" w:rsidRPr="003C45E0" w:rsidRDefault="006C65CF" w:rsidP="007269C5">
      <w:pPr>
        <w:autoSpaceDE w:val="0"/>
        <w:autoSpaceDN w:val="0"/>
        <w:adjustRightInd w:val="0"/>
        <w:spacing w:after="0" w:line="240" w:lineRule="auto"/>
        <w:ind w:left="720"/>
        <w:rPr>
          <w:rFonts w:ascii="Book Antiqua" w:hAnsi="Book Antiqua"/>
          <w:sz w:val="24"/>
          <w:szCs w:val="24"/>
        </w:rPr>
      </w:pPr>
      <w:r w:rsidRPr="003C45E0">
        <w:rPr>
          <w:rFonts w:ascii="Book Antiqua" w:hAnsi="Book Antiqua"/>
          <w:sz w:val="24"/>
          <w:szCs w:val="24"/>
        </w:rPr>
        <w:t>N</w:t>
      </w:r>
      <w:r w:rsidR="007269C5" w:rsidRPr="003C45E0">
        <w:rPr>
          <w:rFonts w:ascii="Book Antiqua" w:hAnsi="Book Antiqua"/>
          <w:sz w:val="24"/>
          <w:szCs w:val="24"/>
        </w:rPr>
        <w:t>on-tariff</w:t>
      </w:r>
      <w:r w:rsidRPr="003C45E0">
        <w:rPr>
          <w:rFonts w:ascii="Book Antiqua" w:hAnsi="Book Antiqua"/>
          <w:sz w:val="24"/>
          <w:szCs w:val="24"/>
        </w:rPr>
        <w:t xml:space="preserve"> income during the years 2017-18 tabulated below.</w:t>
      </w:r>
    </w:p>
    <w:p w14:paraId="5D03617C" w14:textId="77777777" w:rsidR="006C65CF" w:rsidRPr="003C45E0" w:rsidRDefault="006C65CF" w:rsidP="007269C5">
      <w:pPr>
        <w:autoSpaceDE w:val="0"/>
        <w:autoSpaceDN w:val="0"/>
        <w:adjustRightInd w:val="0"/>
        <w:spacing w:after="0" w:line="240" w:lineRule="auto"/>
        <w:ind w:left="720"/>
        <w:rPr>
          <w:rFonts w:ascii="Book Antiqua" w:hAnsi="Book Antiqua"/>
          <w:sz w:val="24"/>
          <w:szCs w:val="24"/>
        </w:rPr>
      </w:pPr>
    </w:p>
    <w:tbl>
      <w:tblPr>
        <w:tblStyle w:val="TableGrid"/>
        <w:tblW w:w="0" w:type="auto"/>
        <w:tblInd w:w="1129" w:type="dxa"/>
        <w:tblLook w:val="04A0" w:firstRow="1" w:lastRow="0" w:firstColumn="1" w:lastColumn="0" w:noHBand="0" w:noVBand="1"/>
      </w:tblPr>
      <w:tblGrid>
        <w:gridCol w:w="3379"/>
        <w:gridCol w:w="3851"/>
      </w:tblGrid>
      <w:tr w:rsidR="006C65CF" w14:paraId="409A761E" w14:textId="77777777" w:rsidTr="00351855">
        <w:tc>
          <w:tcPr>
            <w:tcW w:w="3379" w:type="dxa"/>
          </w:tcPr>
          <w:p w14:paraId="65BFC3DC" w14:textId="77777777" w:rsidR="006C65CF" w:rsidRPr="004216E1" w:rsidRDefault="006C65CF" w:rsidP="00351855">
            <w:pPr>
              <w:spacing w:line="360" w:lineRule="auto"/>
              <w:jc w:val="center"/>
              <w:rPr>
                <w:rFonts w:ascii="Book Antiqua" w:hAnsi="Book Antiqua"/>
                <w:b/>
                <w:sz w:val="24"/>
                <w:szCs w:val="24"/>
              </w:rPr>
            </w:pPr>
            <w:r w:rsidRPr="004216E1">
              <w:rPr>
                <w:rFonts w:ascii="Book Antiqua" w:hAnsi="Book Antiqua"/>
                <w:b/>
                <w:sz w:val="24"/>
                <w:szCs w:val="24"/>
              </w:rPr>
              <w:t>Year</w:t>
            </w:r>
          </w:p>
        </w:tc>
        <w:tc>
          <w:tcPr>
            <w:tcW w:w="3851" w:type="dxa"/>
          </w:tcPr>
          <w:p w14:paraId="08C9CBC2" w14:textId="77777777" w:rsidR="006C65CF" w:rsidRPr="004216E1" w:rsidRDefault="006C65CF" w:rsidP="00351855">
            <w:pPr>
              <w:spacing w:line="360" w:lineRule="auto"/>
              <w:jc w:val="center"/>
              <w:rPr>
                <w:rFonts w:ascii="Book Antiqua" w:hAnsi="Book Antiqua"/>
                <w:b/>
                <w:sz w:val="24"/>
                <w:szCs w:val="24"/>
              </w:rPr>
            </w:pPr>
            <w:r w:rsidRPr="004216E1">
              <w:rPr>
                <w:rFonts w:ascii="Book Antiqua" w:hAnsi="Book Antiqua"/>
                <w:b/>
                <w:sz w:val="24"/>
                <w:szCs w:val="24"/>
              </w:rPr>
              <w:t>Non-Tariff Income(</w:t>
            </w:r>
            <w:r>
              <w:rPr>
                <w:rFonts w:ascii="Book Antiqua" w:hAnsi="Book Antiqua"/>
                <w:b/>
                <w:sz w:val="24"/>
                <w:szCs w:val="24"/>
              </w:rPr>
              <w:t>Rs.</w:t>
            </w:r>
            <w:r w:rsidRPr="004216E1">
              <w:rPr>
                <w:rFonts w:ascii="Book Antiqua" w:hAnsi="Book Antiqua"/>
                <w:b/>
                <w:sz w:val="24"/>
                <w:szCs w:val="24"/>
              </w:rPr>
              <w:t>Lakh)</w:t>
            </w:r>
          </w:p>
        </w:tc>
      </w:tr>
      <w:tr w:rsidR="006C65CF" w14:paraId="3FBCEEC3" w14:textId="77777777" w:rsidTr="00351855">
        <w:tc>
          <w:tcPr>
            <w:tcW w:w="3379" w:type="dxa"/>
          </w:tcPr>
          <w:p w14:paraId="62127E4D" w14:textId="77777777" w:rsidR="006C65CF" w:rsidRDefault="006C65CF" w:rsidP="006C65CF">
            <w:pPr>
              <w:spacing w:line="360" w:lineRule="auto"/>
              <w:jc w:val="center"/>
              <w:rPr>
                <w:rFonts w:ascii="Book Antiqua" w:hAnsi="Book Antiqua"/>
                <w:sz w:val="24"/>
                <w:szCs w:val="24"/>
              </w:rPr>
            </w:pPr>
            <w:r>
              <w:rPr>
                <w:rFonts w:ascii="Book Antiqua" w:hAnsi="Book Antiqua"/>
                <w:sz w:val="24"/>
                <w:szCs w:val="24"/>
              </w:rPr>
              <w:t>2017-18</w:t>
            </w:r>
          </w:p>
        </w:tc>
        <w:tc>
          <w:tcPr>
            <w:tcW w:w="3851" w:type="dxa"/>
          </w:tcPr>
          <w:p w14:paraId="7A8447A1" w14:textId="77777777" w:rsidR="006C65CF" w:rsidRDefault="006C65CF" w:rsidP="006C65CF">
            <w:pPr>
              <w:spacing w:line="360" w:lineRule="auto"/>
              <w:jc w:val="center"/>
              <w:rPr>
                <w:rFonts w:ascii="Book Antiqua" w:hAnsi="Book Antiqua"/>
                <w:sz w:val="24"/>
                <w:szCs w:val="24"/>
              </w:rPr>
            </w:pPr>
            <w:r>
              <w:rPr>
                <w:rFonts w:ascii="Book Antiqua" w:hAnsi="Book Antiqua"/>
                <w:sz w:val="24"/>
                <w:szCs w:val="24"/>
              </w:rPr>
              <w:t>6.36</w:t>
            </w:r>
          </w:p>
        </w:tc>
      </w:tr>
    </w:tbl>
    <w:p w14:paraId="4E2091AB" w14:textId="77777777" w:rsidR="006C65CF" w:rsidRDefault="006C65CF" w:rsidP="007269C5">
      <w:pPr>
        <w:autoSpaceDE w:val="0"/>
        <w:autoSpaceDN w:val="0"/>
        <w:adjustRightInd w:val="0"/>
        <w:spacing w:after="0" w:line="240" w:lineRule="auto"/>
        <w:ind w:left="720"/>
        <w:rPr>
          <w:rFonts w:ascii="Book Antiqua" w:hAnsi="Book Antiqua"/>
        </w:rPr>
      </w:pPr>
    </w:p>
    <w:p w14:paraId="52813D5D" w14:textId="77777777" w:rsidR="006C65CF" w:rsidRPr="0095432A" w:rsidRDefault="006C65CF" w:rsidP="006C65CF">
      <w:pPr>
        <w:spacing w:after="0" w:line="360" w:lineRule="auto"/>
        <w:jc w:val="both"/>
        <w:rPr>
          <w:rFonts w:ascii="Book Antiqua" w:hAnsi="Book Antiqua"/>
          <w:b/>
          <w:sz w:val="24"/>
          <w:szCs w:val="24"/>
        </w:rPr>
      </w:pPr>
    </w:p>
    <w:p w14:paraId="431BF65F" w14:textId="77777777" w:rsidR="006C65CF" w:rsidRPr="0095432A" w:rsidRDefault="006C65CF" w:rsidP="003C45E0">
      <w:pPr>
        <w:spacing w:after="0"/>
        <w:jc w:val="both"/>
        <w:rPr>
          <w:rFonts w:ascii="Book Antiqua" w:hAnsi="Book Antiqua"/>
          <w:b/>
          <w:sz w:val="24"/>
          <w:szCs w:val="24"/>
        </w:rPr>
      </w:pPr>
      <w:r w:rsidRPr="0095432A">
        <w:rPr>
          <w:rFonts w:ascii="Book Antiqua" w:hAnsi="Book Antiqua"/>
          <w:b/>
          <w:sz w:val="24"/>
          <w:szCs w:val="24"/>
        </w:rPr>
        <w:t>VIII.</w:t>
      </w:r>
      <w:r w:rsidRPr="0095432A">
        <w:rPr>
          <w:rFonts w:ascii="Book Antiqua" w:hAnsi="Book Antiqua"/>
          <w:b/>
          <w:sz w:val="24"/>
          <w:szCs w:val="24"/>
        </w:rPr>
        <w:tab/>
        <w:t xml:space="preserve">Distribution Loss: </w:t>
      </w:r>
    </w:p>
    <w:p w14:paraId="22C76F55" w14:textId="77777777" w:rsidR="003C45E0" w:rsidRPr="0095432A" w:rsidRDefault="003C45E0" w:rsidP="003C45E0">
      <w:pPr>
        <w:pStyle w:val="ListParagraph"/>
        <w:jc w:val="both"/>
        <w:rPr>
          <w:rFonts w:ascii="Book Antiqua" w:hAnsi="Book Antiqua"/>
          <w:sz w:val="24"/>
          <w:szCs w:val="24"/>
        </w:rPr>
      </w:pPr>
    </w:p>
    <w:p w14:paraId="5806DB08" w14:textId="33FD5FE5" w:rsidR="006C65CF" w:rsidRPr="0095432A" w:rsidRDefault="006C65CF" w:rsidP="003C45E0">
      <w:pPr>
        <w:pStyle w:val="ListParagraph"/>
        <w:jc w:val="both"/>
        <w:rPr>
          <w:rFonts w:ascii="Book Antiqua" w:hAnsi="Book Antiqua"/>
          <w:sz w:val="24"/>
          <w:szCs w:val="24"/>
        </w:rPr>
      </w:pPr>
      <w:r w:rsidRPr="0095432A">
        <w:rPr>
          <w:rFonts w:ascii="Book Antiqua" w:hAnsi="Book Antiqua"/>
          <w:sz w:val="24"/>
          <w:szCs w:val="24"/>
        </w:rPr>
        <w:t>Distribution loss for year 2017-18 is 4.40% in the distribution network including 11KV/440V transformer loss.</w:t>
      </w:r>
      <w:r w:rsidR="00A71517">
        <w:rPr>
          <w:rFonts w:ascii="Book Antiqua" w:hAnsi="Book Antiqua"/>
          <w:sz w:val="24"/>
          <w:szCs w:val="24"/>
        </w:rPr>
        <w:t>Distribution loss is high due to less loading in transformers due to less occupancy.</w:t>
      </w:r>
      <w:r w:rsidRPr="0095432A">
        <w:rPr>
          <w:rFonts w:ascii="Book Antiqua" w:hAnsi="Book Antiqua"/>
          <w:sz w:val="24"/>
          <w:szCs w:val="24"/>
        </w:rPr>
        <w:t xml:space="preserve"> </w:t>
      </w:r>
    </w:p>
    <w:p w14:paraId="1A0DA2DE" w14:textId="77777777" w:rsidR="007269C5" w:rsidRPr="0095432A" w:rsidRDefault="007269C5" w:rsidP="007269C5">
      <w:pPr>
        <w:autoSpaceDE w:val="0"/>
        <w:autoSpaceDN w:val="0"/>
        <w:adjustRightInd w:val="0"/>
        <w:spacing w:after="0" w:line="240" w:lineRule="auto"/>
        <w:rPr>
          <w:rFonts w:ascii="Book Antiqua" w:hAnsi="Book Antiqua"/>
          <w:b/>
          <w:sz w:val="24"/>
          <w:szCs w:val="24"/>
        </w:rPr>
      </w:pPr>
      <w:r w:rsidRPr="0095432A">
        <w:rPr>
          <w:rFonts w:ascii="Book Antiqua" w:hAnsi="Book Antiqua"/>
          <w:b/>
          <w:sz w:val="24"/>
          <w:szCs w:val="24"/>
        </w:rPr>
        <w:t>IX</w:t>
      </w:r>
      <w:r w:rsidRPr="0095432A">
        <w:rPr>
          <w:rFonts w:ascii="Book Antiqua" w:hAnsi="Book Antiqua"/>
          <w:b/>
          <w:sz w:val="24"/>
          <w:szCs w:val="24"/>
        </w:rPr>
        <w:tab/>
        <w:t>Revenue Gap /Surplus</w:t>
      </w:r>
    </w:p>
    <w:p w14:paraId="182DD3C6" w14:textId="77777777" w:rsidR="007269C5" w:rsidRPr="0095432A" w:rsidRDefault="007269C5" w:rsidP="007269C5">
      <w:pPr>
        <w:autoSpaceDE w:val="0"/>
        <w:autoSpaceDN w:val="0"/>
        <w:adjustRightInd w:val="0"/>
        <w:spacing w:after="0" w:line="240" w:lineRule="auto"/>
        <w:rPr>
          <w:rFonts w:ascii="Book Antiqua" w:hAnsi="Book Antiqua"/>
          <w:sz w:val="24"/>
          <w:szCs w:val="24"/>
        </w:rPr>
      </w:pPr>
    </w:p>
    <w:p w14:paraId="31222474" w14:textId="7F137ACC" w:rsidR="007269C5" w:rsidRDefault="007269C5" w:rsidP="006C65CF">
      <w:pPr>
        <w:autoSpaceDE w:val="0"/>
        <w:autoSpaceDN w:val="0"/>
        <w:adjustRightInd w:val="0"/>
        <w:spacing w:after="0" w:line="240" w:lineRule="auto"/>
        <w:ind w:left="720" w:firstLine="60"/>
        <w:rPr>
          <w:rFonts w:ascii="Book Antiqua" w:hAnsi="Book Antiqua"/>
          <w:sz w:val="24"/>
          <w:szCs w:val="24"/>
        </w:rPr>
      </w:pPr>
      <w:r w:rsidRPr="0095432A">
        <w:rPr>
          <w:rFonts w:ascii="Book Antiqua" w:hAnsi="Book Antiqua"/>
          <w:sz w:val="24"/>
          <w:szCs w:val="24"/>
        </w:rPr>
        <w:t>The deficit as per the au</w:t>
      </w:r>
      <w:r w:rsidR="006C65CF" w:rsidRPr="0095432A">
        <w:rPr>
          <w:rFonts w:ascii="Book Antiqua" w:hAnsi="Book Antiqua"/>
          <w:sz w:val="24"/>
          <w:szCs w:val="24"/>
        </w:rPr>
        <w:t xml:space="preserve">dited accounts of the distribution licensee for the year 2017-18 </w:t>
      </w:r>
      <w:r w:rsidR="003C45E0" w:rsidRPr="0095432A">
        <w:rPr>
          <w:rFonts w:ascii="Book Antiqua" w:hAnsi="Book Antiqua"/>
          <w:sz w:val="24"/>
          <w:szCs w:val="24"/>
        </w:rPr>
        <w:t xml:space="preserve">is </w:t>
      </w:r>
      <w:r w:rsidR="006C65CF" w:rsidRPr="0095432A">
        <w:rPr>
          <w:rFonts w:ascii="Book Antiqua" w:hAnsi="Book Antiqua"/>
          <w:sz w:val="24"/>
          <w:szCs w:val="24"/>
        </w:rPr>
        <w:t xml:space="preserve">74.43 Lakh </w:t>
      </w:r>
    </w:p>
    <w:p w14:paraId="39B727D8" w14:textId="4280536C" w:rsidR="00A71517" w:rsidRDefault="00A71517" w:rsidP="006C65CF">
      <w:pPr>
        <w:autoSpaceDE w:val="0"/>
        <w:autoSpaceDN w:val="0"/>
        <w:adjustRightInd w:val="0"/>
        <w:spacing w:after="0" w:line="240" w:lineRule="auto"/>
        <w:ind w:left="720" w:firstLine="60"/>
        <w:rPr>
          <w:rFonts w:ascii="Book Antiqua" w:hAnsi="Book Antiqua"/>
          <w:sz w:val="24"/>
          <w:szCs w:val="24"/>
        </w:rPr>
      </w:pPr>
    </w:p>
    <w:p w14:paraId="500D3ACA" w14:textId="26952815" w:rsidR="00A71517" w:rsidRDefault="00A71517" w:rsidP="006C65CF">
      <w:pPr>
        <w:autoSpaceDE w:val="0"/>
        <w:autoSpaceDN w:val="0"/>
        <w:adjustRightInd w:val="0"/>
        <w:spacing w:after="0" w:line="240" w:lineRule="auto"/>
        <w:ind w:left="720" w:firstLine="60"/>
        <w:rPr>
          <w:rFonts w:ascii="Book Antiqua" w:hAnsi="Book Antiqua"/>
          <w:sz w:val="24"/>
          <w:szCs w:val="24"/>
        </w:rPr>
      </w:pPr>
    </w:p>
    <w:p w14:paraId="432F7928" w14:textId="77777777" w:rsidR="00A71517" w:rsidRPr="0095432A" w:rsidRDefault="00A71517" w:rsidP="006C65CF">
      <w:pPr>
        <w:autoSpaceDE w:val="0"/>
        <w:autoSpaceDN w:val="0"/>
        <w:adjustRightInd w:val="0"/>
        <w:spacing w:after="0" w:line="240" w:lineRule="auto"/>
        <w:ind w:left="720" w:firstLine="60"/>
        <w:rPr>
          <w:rFonts w:ascii="Book Antiqua" w:hAnsi="Book Antiqua"/>
          <w:sz w:val="24"/>
          <w:szCs w:val="24"/>
        </w:rPr>
      </w:pPr>
    </w:p>
    <w:p w14:paraId="142A3AB0" w14:textId="77777777" w:rsidR="006C65CF" w:rsidRPr="0095432A" w:rsidRDefault="006C65CF" w:rsidP="006C65CF">
      <w:pPr>
        <w:autoSpaceDE w:val="0"/>
        <w:autoSpaceDN w:val="0"/>
        <w:adjustRightInd w:val="0"/>
        <w:spacing w:after="0" w:line="240" w:lineRule="auto"/>
        <w:ind w:left="720" w:firstLine="60"/>
        <w:rPr>
          <w:rFonts w:ascii="Book Antiqua" w:hAnsi="Book Antiqua"/>
          <w:sz w:val="24"/>
          <w:szCs w:val="24"/>
        </w:rPr>
      </w:pPr>
    </w:p>
    <w:p w14:paraId="331A3CF1" w14:textId="77777777" w:rsidR="006C65CF" w:rsidRPr="0095432A" w:rsidRDefault="00706D77" w:rsidP="00706D77">
      <w:pPr>
        <w:spacing w:after="0" w:line="360" w:lineRule="auto"/>
        <w:jc w:val="both"/>
        <w:rPr>
          <w:rFonts w:ascii="Book Antiqua" w:hAnsi="Book Antiqua"/>
          <w:b/>
          <w:sz w:val="24"/>
          <w:szCs w:val="24"/>
        </w:rPr>
      </w:pPr>
      <w:r w:rsidRPr="0095432A">
        <w:rPr>
          <w:rFonts w:ascii="Book Antiqua" w:hAnsi="Book Antiqua"/>
          <w:b/>
          <w:sz w:val="24"/>
          <w:szCs w:val="24"/>
        </w:rPr>
        <w:lastRenderedPageBreak/>
        <w:t>X.</w:t>
      </w:r>
      <w:r w:rsidRPr="0095432A">
        <w:rPr>
          <w:rFonts w:ascii="Book Antiqua" w:hAnsi="Book Antiqua"/>
          <w:b/>
          <w:sz w:val="24"/>
          <w:szCs w:val="24"/>
        </w:rPr>
        <w:tab/>
      </w:r>
      <w:r w:rsidR="006C65CF" w:rsidRPr="0095432A">
        <w:rPr>
          <w:rFonts w:ascii="Book Antiqua" w:hAnsi="Book Antiqua"/>
          <w:b/>
          <w:sz w:val="24"/>
          <w:szCs w:val="24"/>
        </w:rPr>
        <w:t xml:space="preserve">Limit the </w:t>
      </w:r>
      <w:r w:rsidRPr="0095432A">
        <w:rPr>
          <w:rFonts w:ascii="Book Antiqua" w:hAnsi="Book Antiqua"/>
          <w:b/>
          <w:sz w:val="24"/>
          <w:szCs w:val="24"/>
        </w:rPr>
        <w:t>expenditure:</w:t>
      </w:r>
      <w:r w:rsidR="006C65CF" w:rsidRPr="0095432A">
        <w:rPr>
          <w:rFonts w:ascii="Book Antiqua" w:hAnsi="Book Antiqua"/>
          <w:b/>
          <w:sz w:val="24"/>
          <w:szCs w:val="24"/>
        </w:rPr>
        <w:t xml:space="preserve"> </w:t>
      </w:r>
    </w:p>
    <w:p w14:paraId="10A0BC93" w14:textId="77777777" w:rsidR="006C65CF" w:rsidRPr="0095432A" w:rsidRDefault="006C65CF" w:rsidP="00706D77">
      <w:pPr>
        <w:autoSpaceDE w:val="0"/>
        <w:autoSpaceDN w:val="0"/>
        <w:adjustRightInd w:val="0"/>
        <w:spacing w:after="0" w:line="240" w:lineRule="auto"/>
        <w:ind w:left="720"/>
        <w:jc w:val="both"/>
        <w:rPr>
          <w:rFonts w:ascii="Book Antiqua" w:hAnsi="Book Antiqua"/>
          <w:sz w:val="24"/>
          <w:szCs w:val="24"/>
        </w:rPr>
      </w:pPr>
      <w:r w:rsidRPr="0095432A">
        <w:rPr>
          <w:rFonts w:ascii="Book Antiqua" w:hAnsi="Book Antiqua"/>
          <w:sz w:val="24"/>
          <w:szCs w:val="24"/>
        </w:rPr>
        <w:t>Sincere efforts were taken to limit the expenditure to the minimum possible. However the infrastructure being implemented for full occupancy of the building, where as the occupancy is gradually increasing, there is limit for the reduction. Further, being IT building, as many companies are working on 24 hr basis SCK need to engage maintenance staff in 3 shifts. This also is a hurdle for minimising cost of O &amp; M Expenses</w:t>
      </w:r>
    </w:p>
    <w:p w14:paraId="016F10C6" w14:textId="77777777" w:rsidR="0095432A" w:rsidRDefault="0095432A" w:rsidP="005C3BDE">
      <w:pPr>
        <w:autoSpaceDE w:val="0"/>
        <w:autoSpaceDN w:val="0"/>
        <w:adjustRightInd w:val="0"/>
        <w:spacing w:after="0" w:line="240" w:lineRule="auto"/>
        <w:ind w:left="720"/>
        <w:jc w:val="both"/>
        <w:rPr>
          <w:rFonts w:ascii="Book Antiqua" w:hAnsi="Book Antiqua"/>
          <w:sz w:val="24"/>
          <w:szCs w:val="24"/>
        </w:rPr>
      </w:pPr>
    </w:p>
    <w:p w14:paraId="05848C44" w14:textId="04247E41" w:rsidR="007269C5" w:rsidRPr="0095432A" w:rsidRDefault="007269C5" w:rsidP="0002534A">
      <w:pPr>
        <w:autoSpaceDE w:val="0"/>
        <w:autoSpaceDN w:val="0"/>
        <w:adjustRightInd w:val="0"/>
        <w:spacing w:after="0" w:line="240" w:lineRule="auto"/>
        <w:ind w:firstLine="720"/>
        <w:jc w:val="both"/>
        <w:rPr>
          <w:rFonts w:ascii="Book Antiqua" w:hAnsi="Book Antiqua"/>
          <w:b/>
          <w:sz w:val="28"/>
          <w:szCs w:val="28"/>
        </w:rPr>
      </w:pPr>
      <w:r w:rsidRPr="0095432A">
        <w:rPr>
          <w:rFonts w:ascii="Book Antiqua" w:hAnsi="Book Antiqua"/>
          <w:b/>
          <w:sz w:val="28"/>
          <w:szCs w:val="28"/>
        </w:rPr>
        <w:t>Prayer</w:t>
      </w:r>
    </w:p>
    <w:p w14:paraId="4905BC35" w14:textId="77777777" w:rsidR="007269C5" w:rsidRPr="007269C5" w:rsidRDefault="007269C5" w:rsidP="007269C5">
      <w:pPr>
        <w:autoSpaceDE w:val="0"/>
        <w:autoSpaceDN w:val="0"/>
        <w:adjustRightInd w:val="0"/>
        <w:spacing w:after="0" w:line="240" w:lineRule="auto"/>
        <w:ind w:firstLine="720"/>
        <w:rPr>
          <w:rFonts w:ascii="Book Antiqua" w:hAnsi="Book Antiqua"/>
        </w:rPr>
      </w:pPr>
    </w:p>
    <w:p w14:paraId="7C121D3C" w14:textId="77777777" w:rsidR="007269C5" w:rsidRPr="0095432A" w:rsidRDefault="008D3E2F" w:rsidP="0095432A">
      <w:pPr>
        <w:autoSpaceDE w:val="0"/>
        <w:autoSpaceDN w:val="0"/>
        <w:adjustRightInd w:val="0"/>
        <w:spacing w:after="0" w:line="240" w:lineRule="auto"/>
        <w:ind w:left="720"/>
        <w:jc w:val="both"/>
        <w:rPr>
          <w:rFonts w:ascii="Book Antiqua" w:hAnsi="Book Antiqua"/>
          <w:sz w:val="24"/>
          <w:szCs w:val="24"/>
        </w:rPr>
      </w:pPr>
      <w:r w:rsidRPr="0095432A">
        <w:rPr>
          <w:rFonts w:ascii="Book Antiqua" w:hAnsi="Book Antiqua"/>
          <w:sz w:val="24"/>
          <w:szCs w:val="24"/>
        </w:rPr>
        <w:t>SmartCity (</w:t>
      </w:r>
      <w:r w:rsidR="007269C5" w:rsidRPr="0095432A">
        <w:rPr>
          <w:rFonts w:ascii="Book Antiqua" w:hAnsi="Book Antiqua"/>
          <w:sz w:val="24"/>
          <w:szCs w:val="24"/>
        </w:rPr>
        <w:t>Kochi) Infrastructructure Pvt Ltd request the Hon. Commission that:</w:t>
      </w:r>
    </w:p>
    <w:p w14:paraId="5DF87AC9" w14:textId="77777777" w:rsidR="008D3E2F" w:rsidRPr="0095432A" w:rsidRDefault="008D3E2F" w:rsidP="0095432A">
      <w:pPr>
        <w:autoSpaceDE w:val="0"/>
        <w:autoSpaceDN w:val="0"/>
        <w:adjustRightInd w:val="0"/>
        <w:spacing w:after="0" w:line="240" w:lineRule="auto"/>
        <w:ind w:firstLine="720"/>
        <w:jc w:val="both"/>
        <w:rPr>
          <w:rFonts w:ascii="Book Antiqua" w:hAnsi="Book Antiqua"/>
          <w:sz w:val="24"/>
          <w:szCs w:val="24"/>
        </w:rPr>
      </w:pPr>
    </w:p>
    <w:p w14:paraId="208B51C1" w14:textId="561C8AC6" w:rsidR="002C07AD" w:rsidRPr="00706D77" w:rsidRDefault="007269C5" w:rsidP="00706D77">
      <w:pPr>
        <w:pStyle w:val="ListParagraph"/>
        <w:numPr>
          <w:ilvl w:val="0"/>
          <w:numId w:val="16"/>
        </w:numPr>
        <w:autoSpaceDE w:val="0"/>
        <w:autoSpaceDN w:val="0"/>
        <w:adjustRightInd w:val="0"/>
        <w:spacing w:after="0" w:line="240" w:lineRule="auto"/>
        <w:jc w:val="both"/>
        <w:rPr>
          <w:rFonts w:ascii="Book Antiqua" w:hAnsi="Book Antiqua"/>
          <w:b/>
          <w:i/>
          <w:sz w:val="24"/>
          <w:szCs w:val="24"/>
        </w:rPr>
      </w:pPr>
      <w:r w:rsidRPr="00706D77">
        <w:rPr>
          <w:rFonts w:ascii="Book Antiqua" w:hAnsi="Book Antiqua"/>
          <w:b/>
          <w:i/>
          <w:sz w:val="24"/>
          <w:szCs w:val="24"/>
        </w:rPr>
        <w:t>Truing up of Income and Expenditure as per the audited accounts for the year</w:t>
      </w:r>
      <w:r w:rsidR="00706D77" w:rsidRPr="00706D77">
        <w:rPr>
          <w:rFonts w:ascii="Book Antiqua" w:hAnsi="Book Antiqua"/>
          <w:b/>
          <w:i/>
          <w:sz w:val="24"/>
          <w:szCs w:val="24"/>
        </w:rPr>
        <w:t>s 2017-18</w:t>
      </w:r>
      <w:r w:rsidRPr="00706D77">
        <w:rPr>
          <w:rFonts w:ascii="Book Antiqua" w:hAnsi="Book Antiqua"/>
          <w:b/>
          <w:i/>
          <w:sz w:val="24"/>
          <w:szCs w:val="24"/>
        </w:rPr>
        <w:t xml:space="preserve"> with</w:t>
      </w:r>
      <w:r w:rsidR="008D3E2F" w:rsidRPr="00706D77">
        <w:rPr>
          <w:rFonts w:ascii="Book Antiqua" w:hAnsi="Book Antiqua"/>
          <w:b/>
          <w:i/>
          <w:sz w:val="24"/>
          <w:szCs w:val="24"/>
        </w:rPr>
        <w:t xml:space="preserve"> </w:t>
      </w:r>
      <w:r w:rsidRPr="00706D77">
        <w:rPr>
          <w:rFonts w:ascii="Book Antiqua" w:hAnsi="Book Antiqua"/>
          <w:b/>
          <w:i/>
          <w:sz w:val="24"/>
          <w:szCs w:val="24"/>
        </w:rPr>
        <w:t>t</w:t>
      </w:r>
      <w:r w:rsidR="00706D77" w:rsidRPr="00706D77">
        <w:rPr>
          <w:rFonts w:ascii="Book Antiqua" w:hAnsi="Book Antiqua"/>
          <w:b/>
          <w:i/>
          <w:sz w:val="24"/>
          <w:szCs w:val="24"/>
        </w:rPr>
        <w:t>he explanation may</w:t>
      </w:r>
      <w:r w:rsidRPr="00706D77">
        <w:rPr>
          <w:rFonts w:ascii="Book Antiqua" w:hAnsi="Book Antiqua"/>
          <w:b/>
          <w:i/>
          <w:sz w:val="24"/>
          <w:szCs w:val="24"/>
        </w:rPr>
        <w:t xml:space="preserve"> kindly be approved.</w:t>
      </w:r>
    </w:p>
    <w:p w14:paraId="1BCC1FB3" w14:textId="77777777" w:rsidR="00706D77" w:rsidRDefault="00706D77" w:rsidP="00706D77">
      <w:pPr>
        <w:autoSpaceDE w:val="0"/>
        <w:autoSpaceDN w:val="0"/>
        <w:adjustRightInd w:val="0"/>
        <w:spacing w:after="0" w:line="240" w:lineRule="auto"/>
        <w:ind w:left="1440" w:hanging="720"/>
        <w:jc w:val="both"/>
        <w:rPr>
          <w:rFonts w:ascii="Book Antiqua" w:hAnsi="Book Antiqua"/>
        </w:rPr>
      </w:pPr>
    </w:p>
    <w:p w14:paraId="00E8CD8E" w14:textId="77777777" w:rsidR="00706D77" w:rsidRPr="00706D77" w:rsidRDefault="00706D77" w:rsidP="00B87CAC">
      <w:pPr>
        <w:pStyle w:val="ListParagraph"/>
        <w:numPr>
          <w:ilvl w:val="0"/>
          <w:numId w:val="16"/>
        </w:numPr>
        <w:autoSpaceDE w:val="0"/>
        <w:autoSpaceDN w:val="0"/>
        <w:adjustRightInd w:val="0"/>
        <w:spacing w:after="0" w:line="240" w:lineRule="auto"/>
        <w:jc w:val="both"/>
        <w:rPr>
          <w:rFonts w:ascii="Book Antiqua" w:hAnsi="Book Antiqua"/>
        </w:rPr>
      </w:pPr>
      <w:r w:rsidRPr="00706D77">
        <w:rPr>
          <w:rFonts w:ascii="Book Antiqua" w:hAnsi="Book Antiqua"/>
          <w:b/>
          <w:i/>
          <w:sz w:val="24"/>
          <w:szCs w:val="24"/>
        </w:rPr>
        <w:t>SmartCity (Kochi) requests the Hon’ble Commission to condone any inadvertent omissions/errors/rounding off difference/shortcomings and permit SmartCity (Kochi) to add/alter this filing and make further submissions as may be required at a future date.</w:t>
      </w:r>
    </w:p>
    <w:p w14:paraId="7E22648C" w14:textId="77777777" w:rsidR="00706D77" w:rsidRPr="00706D77" w:rsidRDefault="00706D77" w:rsidP="00706D77">
      <w:pPr>
        <w:pStyle w:val="ListParagraph"/>
        <w:autoSpaceDE w:val="0"/>
        <w:autoSpaceDN w:val="0"/>
        <w:adjustRightInd w:val="0"/>
        <w:spacing w:after="0" w:line="240" w:lineRule="auto"/>
        <w:ind w:left="1440"/>
        <w:jc w:val="both"/>
        <w:rPr>
          <w:rFonts w:ascii="Book Antiqua" w:hAnsi="Book Antiqua"/>
        </w:rPr>
      </w:pPr>
    </w:p>
    <w:p w14:paraId="08785642" w14:textId="77777777" w:rsidR="00706D77" w:rsidRPr="00706D77" w:rsidRDefault="00706D77" w:rsidP="00B87CAC">
      <w:pPr>
        <w:pStyle w:val="ListParagraph"/>
        <w:numPr>
          <w:ilvl w:val="0"/>
          <w:numId w:val="16"/>
        </w:numPr>
        <w:autoSpaceDE w:val="0"/>
        <w:autoSpaceDN w:val="0"/>
        <w:adjustRightInd w:val="0"/>
        <w:spacing w:after="0" w:line="240" w:lineRule="auto"/>
        <w:jc w:val="both"/>
        <w:rPr>
          <w:rFonts w:ascii="Book Antiqua" w:hAnsi="Book Antiqua"/>
        </w:rPr>
      </w:pPr>
      <w:r w:rsidRPr="00706D77">
        <w:rPr>
          <w:rFonts w:ascii="Book Antiqua" w:hAnsi="Book Antiqua"/>
          <w:b/>
          <w:i/>
          <w:sz w:val="24"/>
          <w:szCs w:val="24"/>
        </w:rPr>
        <w:t xml:space="preserve">Considering the low volume of operation, but being 24 hours of operational IT building, Hon’ble commission may kindly consider the O &amp; M cost, employee cost and A &amp; G </w:t>
      </w:r>
      <w:r>
        <w:rPr>
          <w:rFonts w:ascii="Book Antiqua" w:hAnsi="Book Antiqua"/>
          <w:b/>
          <w:i/>
          <w:sz w:val="24"/>
          <w:szCs w:val="24"/>
        </w:rPr>
        <w:t>expenses based on actuals.</w:t>
      </w:r>
    </w:p>
    <w:p w14:paraId="0B91E9B0" w14:textId="77777777" w:rsidR="00706D77" w:rsidRDefault="00706D77" w:rsidP="00706D77">
      <w:pPr>
        <w:pStyle w:val="ListParagraph"/>
        <w:autoSpaceDE w:val="0"/>
        <w:autoSpaceDN w:val="0"/>
        <w:adjustRightInd w:val="0"/>
        <w:spacing w:after="0" w:line="240" w:lineRule="auto"/>
        <w:ind w:left="1440"/>
        <w:jc w:val="both"/>
        <w:rPr>
          <w:rFonts w:ascii="Book Antiqua" w:hAnsi="Book Antiqua"/>
          <w:b/>
          <w:i/>
          <w:sz w:val="24"/>
          <w:szCs w:val="24"/>
        </w:rPr>
      </w:pPr>
    </w:p>
    <w:p w14:paraId="77BEB1E4" w14:textId="77777777" w:rsidR="00706D77" w:rsidRPr="00706D77" w:rsidRDefault="00706D77" w:rsidP="00706D77">
      <w:pPr>
        <w:pStyle w:val="ListParagraph"/>
        <w:autoSpaceDE w:val="0"/>
        <w:autoSpaceDN w:val="0"/>
        <w:adjustRightInd w:val="0"/>
        <w:spacing w:after="0" w:line="240" w:lineRule="auto"/>
        <w:ind w:left="1440"/>
        <w:jc w:val="both"/>
        <w:rPr>
          <w:rFonts w:ascii="Book Antiqua" w:hAnsi="Book Antiqua"/>
        </w:rPr>
      </w:pPr>
      <w:r>
        <w:rPr>
          <w:rFonts w:ascii="Book Antiqua" w:hAnsi="Book Antiqua"/>
          <w:sz w:val="24"/>
          <w:szCs w:val="24"/>
        </w:rPr>
        <w:t>---------------------------------------------------------------------------------------------</w:t>
      </w:r>
    </w:p>
    <w:p w14:paraId="69BB776E" w14:textId="77777777" w:rsidR="00706D77" w:rsidRPr="007269C5" w:rsidRDefault="00706D77" w:rsidP="00706D77">
      <w:pPr>
        <w:autoSpaceDE w:val="0"/>
        <w:autoSpaceDN w:val="0"/>
        <w:adjustRightInd w:val="0"/>
        <w:spacing w:after="0" w:line="240" w:lineRule="auto"/>
        <w:ind w:left="1440" w:hanging="720"/>
        <w:jc w:val="both"/>
        <w:rPr>
          <w:rFonts w:ascii="Book Antiqua" w:hAnsi="Book Antiqua"/>
        </w:rPr>
      </w:pPr>
    </w:p>
    <w:p w14:paraId="57E19DB0" w14:textId="77777777" w:rsidR="001A5958" w:rsidRPr="00E84CDF" w:rsidRDefault="001A5958" w:rsidP="00E84CDF">
      <w:pPr>
        <w:spacing w:line="360" w:lineRule="auto"/>
        <w:jc w:val="both"/>
        <w:rPr>
          <w:rFonts w:ascii="Book Antiqua" w:hAnsi="Book Antiqua"/>
          <w:sz w:val="24"/>
          <w:szCs w:val="24"/>
        </w:rPr>
      </w:pPr>
      <w:r>
        <w:rPr>
          <w:rFonts w:ascii="Book Antiqua" w:hAnsi="Book Antiqua"/>
          <w:sz w:val="24"/>
          <w:szCs w:val="24"/>
        </w:rPr>
        <w:tab/>
      </w:r>
    </w:p>
    <w:sectPr w:rsidR="001A5958" w:rsidRPr="00E84CDF" w:rsidSect="00183145">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AF7B4" w14:textId="77777777" w:rsidR="00E61501" w:rsidRDefault="00E61501" w:rsidP="004F6192">
      <w:pPr>
        <w:spacing w:after="0" w:line="240" w:lineRule="auto"/>
      </w:pPr>
      <w:r>
        <w:separator/>
      </w:r>
    </w:p>
  </w:endnote>
  <w:endnote w:type="continuationSeparator" w:id="0">
    <w:p w14:paraId="527BE824" w14:textId="77777777" w:rsidR="00E61501" w:rsidRDefault="00E61501" w:rsidP="004F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F864C" w14:textId="77777777" w:rsidR="00680E40" w:rsidRDefault="00680E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7230417"/>
      <w:docPartObj>
        <w:docPartGallery w:val="Page Numbers (Bottom of Page)"/>
        <w:docPartUnique/>
      </w:docPartObj>
    </w:sdtPr>
    <w:sdtEndPr>
      <w:rPr>
        <w:color w:val="7F7F7F" w:themeColor="background1" w:themeShade="7F"/>
        <w:spacing w:val="60"/>
      </w:rPr>
    </w:sdtEndPr>
    <w:sdtContent>
      <w:p w14:paraId="21853972" w14:textId="77777777" w:rsidR="00965E1E" w:rsidRDefault="00965E1E">
        <w:pPr>
          <w:pStyle w:val="Footer"/>
          <w:pBdr>
            <w:top w:val="single" w:sz="4" w:space="1" w:color="D9D9D9" w:themeColor="background1" w:themeShade="D9"/>
          </w:pBdr>
          <w:jc w:val="right"/>
        </w:pPr>
        <w:r>
          <w:fldChar w:fldCharType="begin"/>
        </w:r>
        <w:r>
          <w:instrText xml:space="preserve"> PAGE   \* MERGEFORMAT </w:instrText>
        </w:r>
        <w:r>
          <w:fldChar w:fldCharType="separate"/>
        </w:r>
        <w:r w:rsidR="00D367F3">
          <w:rPr>
            <w:noProof/>
          </w:rPr>
          <w:t>4</w:t>
        </w:r>
        <w:r>
          <w:rPr>
            <w:noProof/>
          </w:rPr>
          <w:fldChar w:fldCharType="end"/>
        </w:r>
        <w:r>
          <w:t xml:space="preserve"> | </w:t>
        </w:r>
        <w:r>
          <w:rPr>
            <w:color w:val="7F7F7F" w:themeColor="background1" w:themeShade="7F"/>
            <w:spacing w:val="60"/>
          </w:rPr>
          <w:t>Page</w:t>
        </w:r>
      </w:p>
    </w:sdtContent>
  </w:sdt>
  <w:p w14:paraId="0EF9859C" w14:textId="77777777" w:rsidR="00965E1E" w:rsidRDefault="00965E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C1F9" w14:textId="77777777" w:rsidR="00680E40" w:rsidRDefault="00680E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79DEB" w14:textId="77777777" w:rsidR="00E61501" w:rsidRDefault="00E61501" w:rsidP="004F6192">
      <w:pPr>
        <w:spacing w:after="0" w:line="240" w:lineRule="auto"/>
      </w:pPr>
      <w:r>
        <w:separator/>
      </w:r>
    </w:p>
  </w:footnote>
  <w:footnote w:type="continuationSeparator" w:id="0">
    <w:p w14:paraId="41286E15" w14:textId="77777777" w:rsidR="00E61501" w:rsidRDefault="00E61501" w:rsidP="004F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0E1A4" w14:textId="77777777" w:rsidR="00680E40" w:rsidRDefault="00680E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5CDB1" w14:textId="28E65214" w:rsidR="004F6192" w:rsidRDefault="00A62676" w:rsidP="004F6192">
    <w:pPr>
      <w:pStyle w:val="Header"/>
      <w:tabs>
        <w:tab w:val="clear" w:pos="4513"/>
        <w:tab w:val="clear" w:pos="9026"/>
        <w:tab w:val="left" w:pos="3585"/>
      </w:tabs>
    </w:pPr>
    <w:r>
      <w:rPr>
        <w:noProof/>
        <w:lang w:eastAsia="en-IN"/>
      </w:rPr>
      <mc:AlternateContent>
        <mc:Choice Requires="wps">
          <w:drawing>
            <wp:anchor distT="0" distB="0" distL="114300" distR="114300" simplePos="0" relativeHeight="251659264" behindDoc="0" locked="0" layoutInCell="0" allowOverlap="1" wp14:anchorId="520715F0" wp14:editId="74E178D8">
              <wp:simplePos x="0" y="0"/>
              <wp:positionH relativeFrom="page">
                <wp:posOffset>0</wp:posOffset>
              </wp:positionH>
              <wp:positionV relativeFrom="page">
                <wp:posOffset>190500</wp:posOffset>
              </wp:positionV>
              <wp:extent cx="7560310" cy="273050"/>
              <wp:effectExtent l="0" t="0" r="0" b="12700"/>
              <wp:wrapNone/>
              <wp:docPr id="1" name="MSIPCM1d8849b38cef8c7546fb73c1" descr="{&quot;HashCode&quot;:629950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B92500F" w14:textId="14C1420B" w:rsidR="00A62676" w:rsidRPr="00F041B8" w:rsidRDefault="00680E40" w:rsidP="00A62676">
                          <w:pPr>
                            <w:spacing w:after="0"/>
                            <w:rPr>
                              <w:rFonts w:ascii="Calibri" w:hAnsi="Calibri" w:cs="Calibri"/>
                              <w:color w:val="000000"/>
                              <w:sz w:val="20"/>
                            </w:rPr>
                          </w:pPr>
                          <w:r>
                            <w:rPr>
                              <w:rFonts w:ascii="Calibri" w:hAnsi="Calibri" w:cs="Calibri"/>
                              <w:color w:val="000000"/>
                              <w:sz w:val="20"/>
                            </w:rPr>
                            <w:t>Classification: Internal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20715F0" id="_x0000_t202" coordsize="21600,21600" o:spt="202" path="m,l,21600r21600,l21600,xe">
              <v:stroke joinstyle="miter"/>
              <v:path gradientshapeok="t" o:connecttype="rect"/>
            </v:shapetype>
            <v:shape id="MSIPCM1d8849b38cef8c7546fb73c1" o:spid="_x0000_s1026" type="#_x0000_t202" alt="{&quot;HashCode&quot;:6299501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" o:allowincell="f" filled="f" stroked="f" strokeweight=".5pt">
              <v:textbox inset="20pt,0,,0">
                <w:txbxContent>
                  <w:p w14:paraId="3B92500F" w14:textId="14C1420B" w:rsidR="00A62676" w:rsidRPr="00F041B8" w:rsidRDefault="00680E40" w:rsidP="00A62676">
                    <w:pPr>
                      <w:spacing w:after="0"/>
                      <w:rPr>
                        <w:rFonts w:ascii="Calibri" w:hAnsi="Calibri" w:cs="Calibri"/>
                        <w:color w:val="000000"/>
                        <w:sz w:val="20"/>
                      </w:rPr>
                    </w:pPr>
                    <w:r>
                      <w:rPr>
                        <w:rFonts w:ascii="Calibri" w:hAnsi="Calibri" w:cs="Calibri"/>
                        <w:color w:val="000000"/>
                        <w:sz w:val="20"/>
                      </w:rPr>
                      <w:t>Classification: Internal</w:t>
                    </w:r>
                  </w:p>
                </w:txbxContent>
              </v:textbox>
              <w10:wrap anchorx="page" anchory="page"/>
            </v:shape>
          </w:pict>
        </mc:Fallback>
      </mc:AlternateContent>
    </w:r>
    <w:r w:rsidR="004F6192">
      <w:tab/>
    </w:r>
    <w:r w:rsidR="004F6192">
      <w:tab/>
    </w:r>
    <w:r w:rsidR="004F6192">
      <w:tab/>
    </w:r>
    <w:r w:rsidR="004F6192">
      <w:tab/>
    </w:r>
    <w:r w:rsidR="004F6192">
      <w:tab/>
    </w:r>
    <w:r w:rsidR="00F041B8">
      <w:tab/>
    </w:r>
    <w:r w:rsidR="00F041B8">
      <w:tab/>
    </w:r>
    <w:r w:rsidR="00F041B8">
      <w:rPr>
        <w:noProof/>
      </w:rPr>
      <w:drawing>
        <wp:inline distT="0" distB="0" distL="0" distR="0" wp14:anchorId="608A877E" wp14:editId="5B46AF16">
          <wp:extent cx="1237854" cy="661670"/>
          <wp:effectExtent l="0" t="0" r="635" b="5080"/>
          <wp:docPr id="7" name="Picture 6">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000-00000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1316" cy="6635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98A91" w14:textId="77777777" w:rsidR="00680E40" w:rsidRDefault="00680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47FBC"/>
    <w:multiLevelType w:val="hybridMultilevel"/>
    <w:tmpl w:val="33BABA76"/>
    <w:lvl w:ilvl="0" w:tplc="40090013">
      <w:start w:val="1"/>
      <w:numFmt w:val="upperRoman"/>
      <w:lvlText w:val="%1."/>
      <w:lvlJc w:val="right"/>
      <w:pPr>
        <w:ind w:left="2880" w:hanging="360"/>
      </w:p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1" w15:restartNumberingAfterBreak="0">
    <w:nsid w:val="12450BB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601D2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EB63E55"/>
    <w:multiLevelType w:val="hybridMultilevel"/>
    <w:tmpl w:val="2CF062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F8393E"/>
    <w:multiLevelType w:val="hybridMultilevel"/>
    <w:tmpl w:val="C1CC30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852DD"/>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E0E69E0"/>
    <w:multiLevelType w:val="hybridMultilevel"/>
    <w:tmpl w:val="DE32B4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E805DE"/>
    <w:multiLevelType w:val="hybridMultilevel"/>
    <w:tmpl w:val="3210162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545744EC"/>
    <w:multiLevelType w:val="hybridMultilevel"/>
    <w:tmpl w:val="A1F49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92756B"/>
    <w:multiLevelType w:val="hybridMultilevel"/>
    <w:tmpl w:val="ADAC45B8"/>
    <w:lvl w:ilvl="0" w:tplc="819CC172">
      <w:start w:val="1034"/>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8AE389F"/>
    <w:multiLevelType w:val="hybridMultilevel"/>
    <w:tmpl w:val="828011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C14601"/>
    <w:multiLevelType w:val="hybridMultilevel"/>
    <w:tmpl w:val="6612381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6F044395"/>
    <w:multiLevelType w:val="hybridMultilevel"/>
    <w:tmpl w:val="CED43F38"/>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68516F9"/>
    <w:multiLevelType w:val="hybridMultilevel"/>
    <w:tmpl w:val="C1CC30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CE491D"/>
    <w:multiLevelType w:val="hybridMultilevel"/>
    <w:tmpl w:val="C1CC30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10"/>
  </w:num>
  <w:num w:numId="4">
    <w:abstractNumId w:val="6"/>
  </w:num>
  <w:num w:numId="5">
    <w:abstractNumId w:val="4"/>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1"/>
  </w:num>
  <w:num w:numId="10">
    <w:abstractNumId w:val="0"/>
  </w:num>
  <w:num w:numId="11">
    <w:abstractNumId w:val="12"/>
  </w:num>
  <w:num w:numId="12">
    <w:abstractNumId w:val="2"/>
  </w:num>
  <w:num w:numId="13">
    <w:abstractNumId w:val="5"/>
  </w:num>
  <w:num w:numId="14">
    <w:abstractNumId w:val="1"/>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017"/>
    <w:rsid w:val="000011BB"/>
    <w:rsid w:val="00005C1E"/>
    <w:rsid w:val="00010A42"/>
    <w:rsid w:val="00016148"/>
    <w:rsid w:val="0002534A"/>
    <w:rsid w:val="00027834"/>
    <w:rsid w:val="0003178C"/>
    <w:rsid w:val="00033332"/>
    <w:rsid w:val="00036A57"/>
    <w:rsid w:val="00055A54"/>
    <w:rsid w:val="0005688C"/>
    <w:rsid w:val="00057CFB"/>
    <w:rsid w:val="000711B9"/>
    <w:rsid w:val="00073CB2"/>
    <w:rsid w:val="00084159"/>
    <w:rsid w:val="0008733F"/>
    <w:rsid w:val="00091490"/>
    <w:rsid w:val="000A2CBA"/>
    <w:rsid w:val="000B22DD"/>
    <w:rsid w:val="000B328C"/>
    <w:rsid w:val="000B3AEF"/>
    <w:rsid w:val="000C5CCC"/>
    <w:rsid w:val="000D0E99"/>
    <w:rsid w:val="000D4DC9"/>
    <w:rsid w:val="000D6581"/>
    <w:rsid w:val="000E21EB"/>
    <w:rsid w:val="00101D48"/>
    <w:rsid w:val="00103AA2"/>
    <w:rsid w:val="00104AC6"/>
    <w:rsid w:val="00142B1B"/>
    <w:rsid w:val="001577D4"/>
    <w:rsid w:val="00174E73"/>
    <w:rsid w:val="00183145"/>
    <w:rsid w:val="00184B15"/>
    <w:rsid w:val="00186063"/>
    <w:rsid w:val="0018791E"/>
    <w:rsid w:val="00187E6B"/>
    <w:rsid w:val="0019344F"/>
    <w:rsid w:val="001A5958"/>
    <w:rsid w:val="001C6414"/>
    <w:rsid w:val="001D6260"/>
    <w:rsid w:val="001E19E3"/>
    <w:rsid w:val="00210428"/>
    <w:rsid w:val="00212BBD"/>
    <w:rsid w:val="00225DA5"/>
    <w:rsid w:val="00227903"/>
    <w:rsid w:val="00234A2E"/>
    <w:rsid w:val="0025403B"/>
    <w:rsid w:val="00276A02"/>
    <w:rsid w:val="00290829"/>
    <w:rsid w:val="002A3341"/>
    <w:rsid w:val="002A7EEE"/>
    <w:rsid w:val="002B0A44"/>
    <w:rsid w:val="002B3CA0"/>
    <w:rsid w:val="002C07AD"/>
    <w:rsid w:val="002C7E83"/>
    <w:rsid w:val="003053F7"/>
    <w:rsid w:val="00317B74"/>
    <w:rsid w:val="00335A55"/>
    <w:rsid w:val="00337590"/>
    <w:rsid w:val="00341148"/>
    <w:rsid w:val="00341725"/>
    <w:rsid w:val="00346897"/>
    <w:rsid w:val="00352FAA"/>
    <w:rsid w:val="00355C44"/>
    <w:rsid w:val="003608D0"/>
    <w:rsid w:val="00364C51"/>
    <w:rsid w:val="00396375"/>
    <w:rsid w:val="003B2083"/>
    <w:rsid w:val="003C4062"/>
    <w:rsid w:val="003C45E0"/>
    <w:rsid w:val="003D611C"/>
    <w:rsid w:val="003D79D2"/>
    <w:rsid w:val="003E1909"/>
    <w:rsid w:val="003E4D59"/>
    <w:rsid w:val="003E715F"/>
    <w:rsid w:val="00400BEA"/>
    <w:rsid w:val="00400CF2"/>
    <w:rsid w:val="00414904"/>
    <w:rsid w:val="004216E1"/>
    <w:rsid w:val="00435E9E"/>
    <w:rsid w:val="0045190B"/>
    <w:rsid w:val="004722B7"/>
    <w:rsid w:val="0048534F"/>
    <w:rsid w:val="004A48B7"/>
    <w:rsid w:val="004A7C86"/>
    <w:rsid w:val="004B03DB"/>
    <w:rsid w:val="004B5F4F"/>
    <w:rsid w:val="004B6D68"/>
    <w:rsid w:val="004C0929"/>
    <w:rsid w:val="004D567F"/>
    <w:rsid w:val="004F6192"/>
    <w:rsid w:val="0050153C"/>
    <w:rsid w:val="00504C08"/>
    <w:rsid w:val="00507945"/>
    <w:rsid w:val="00514642"/>
    <w:rsid w:val="00517DF4"/>
    <w:rsid w:val="00523581"/>
    <w:rsid w:val="00525E6D"/>
    <w:rsid w:val="00533CD2"/>
    <w:rsid w:val="0054289C"/>
    <w:rsid w:val="00545D15"/>
    <w:rsid w:val="0054627F"/>
    <w:rsid w:val="00556BE6"/>
    <w:rsid w:val="00582CFD"/>
    <w:rsid w:val="005900E0"/>
    <w:rsid w:val="005A6FD4"/>
    <w:rsid w:val="005B5C21"/>
    <w:rsid w:val="005C03AE"/>
    <w:rsid w:val="005C29E8"/>
    <w:rsid w:val="005C3BDE"/>
    <w:rsid w:val="005D250E"/>
    <w:rsid w:val="005D2E70"/>
    <w:rsid w:val="005D615B"/>
    <w:rsid w:val="005E58F0"/>
    <w:rsid w:val="005E74A4"/>
    <w:rsid w:val="005F067D"/>
    <w:rsid w:val="005F415E"/>
    <w:rsid w:val="00600F13"/>
    <w:rsid w:val="006148D9"/>
    <w:rsid w:val="006225E6"/>
    <w:rsid w:val="0062564E"/>
    <w:rsid w:val="00626F3D"/>
    <w:rsid w:val="00632410"/>
    <w:rsid w:val="00636F68"/>
    <w:rsid w:val="006407C0"/>
    <w:rsid w:val="00653567"/>
    <w:rsid w:val="00653C49"/>
    <w:rsid w:val="006544BE"/>
    <w:rsid w:val="00655C46"/>
    <w:rsid w:val="006667BD"/>
    <w:rsid w:val="0066783D"/>
    <w:rsid w:val="00667988"/>
    <w:rsid w:val="006703A8"/>
    <w:rsid w:val="006769A2"/>
    <w:rsid w:val="00680E40"/>
    <w:rsid w:val="00681353"/>
    <w:rsid w:val="00687688"/>
    <w:rsid w:val="00693CC6"/>
    <w:rsid w:val="006944CF"/>
    <w:rsid w:val="00695D9F"/>
    <w:rsid w:val="0069613E"/>
    <w:rsid w:val="006B522B"/>
    <w:rsid w:val="006C180D"/>
    <w:rsid w:val="006C65CF"/>
    <w:rsid w:val="006C789C"/>
    <w:rsid w:val="006D04D2"/>
    <w:rsid w:val="006D3019"/>
    <w:rsid w:val="006D7CB7"/>
    <w:rsid w:val="006E3D48"/>
    <w:rsid w:val="006F3748"/>
    <w:rsid w:val="00700B5B"/>
    <w:rsid w:val="00701F03"/>
    <w:rsid w:val="00706D77"/>
    <w:rsid w:val="007269C5"/>
    <w:rsid w:val="0073369D"/>
    <w:rsid w:val="00763449"/>
    <w:rsid w:val="0077697E"/>
    <w:rsid w:val="0078473E"/>
    <w:rsid w:val="00785CF8"/>
    <w:rsid w:val="0078770E"/>
    <w:rsid w:val="007A3758"/>
    <w:rsid w:val="007A4E4C"/>
    <w:rsid w:val="007A4EB7"/>
    <w:rsid w:val="007D3D1C"/>
    <w:rsid w:val="007D7F58"/>
    <w:rsid w:val="007F79BB"/>
    <w:rsid w:val="00806B3F"/>
    <w:rsid w:val="0080781F"/>
    <w:rsid w:val="008219DC"/>
    <w:rsid w:val="0083770F"/>
    <w:rsid w:val="00851E30"/>
    <w:rsid w:val="00860FE2"/>
    <w:rsid w:val="00864697"/>
    <w:rsid w:val="008670C8"/>
    <w:rsid w:val="0087244E"/>
    <w:rsid w:val="00875E88"/>
    <w:rsid w:val="00882959"/>
    <w:rsid w:val="0089298B"/>
    <w:rsid w:val="008A0328"/>
    <w:rsid w:val="008A5966"/>
    <w:rsid w:val="008B0AE5"/>
    <w:rsid w:val="008B2591"/>
    <w:rsid w:val="008B54EE"/>
    <w:rsid w:val="008C49E3"/>
    <w:rsid w:val="008D3101"/>
    <w:rsid w:val="008D3E2F"/>
    <w:rsid w:val="008E3205"/>
    <w:rsid w:val="008F0809"/>
    <w:rsid w:val="008F4DD3"/>
    <w:rsid w:val="0090031C"/>
    <w:rsid w:val="0090396F"/>
    <w:rsid w:val="009127DA"/>
    <w:rsid w:val="009434CF"/>
    <w:rsid w:val="00952551"/>
    <w:rsid w:val="009538E0"/>
    <w:rsid w:val="0095432A"/>
    <w:rsid w:val="00955345"/>
    <w:rsid w:val="0096358F"/>
    <w:rsid w:val="00965E1E"/>
    <w:rsid w:val="009728DD"/>
    <w:rsid w:val="00977ACF"/>
    <w:rsid w:val="00993956"/>
    <w:rsid w:val="009A48DB"/>
    <w:rsid w:val="009A7856"/>
    <w:rsid w:val="009B608B"/>
    <w:rsid w:val="009C00FC"/>
    <w:rsid w:val="009D2A0E"/>
    <w:rsid w:val="009D45FB"/>
    <w:rsid w:val="009D7319"/>
    <w:rsid w:val="009E4E35"/>
    <w:rsid w:val="009E6A3F"/>
    <w:rsid w:val="00A064A0"/>
    <w:rsid w:val="00A06AC2"/>
    <w:rsid w:val="00A11678"/>
    <w:rsid w:val="00A30467"/>
    <w:rsid w:val="00A34C91"/>
    <w:rsid w:val="00A40843"/>
    <w:rsid w:val="00A4302B"/>
    <w:rsid w:val="00A527C9"/>
    <w:rsid w:val="00A5684B"/>
    <w:rsid w:val="00A57CFE"/>
    <w:rsid w:val="00A62676"/>
    <w:rsid w:val="00A63113"/>
    <w:rsid w:val="00A64C5A"/>
    <w:rsid w:val="00A71517"/>
    <w:rsid w:val="00A8596F"/>
    <w:rsid w:val="00A86CC2"/>
    <w:rsid w:val="00A876F7"/>
    <w:rsid w:val="00A87A55"/>
    <w:rsid w:val="00A939C9"/>
    <w:rsid w:val="00A966FF"/>
    <w:rsid w:val="00AA5353"/>
    <w:rsid w:val="00AA70AB"/>
    <w:rsid w:val="00AB5ABC"/>
    <w:rsid w:val="00AC270F"/>
    <w:rsid w:val="00AE3502"/>
    <w:rsid w:val="00B04EFF"/>
    <w:rsid w:val="00B17FCF"/>
    <w:rsid w:val="00B315B4"/>
    <w:rsid w:val="00B40782"/>
    <w:rsid w:val="00B40EC9"/>
    <w:rsid w:val="00B47C11"/>
    <w:rsid w:val="00B502A0"/>
    <w:rsid w:val="00B52AD6"/>
    <w:rsid w:val="00B549D3"/>
    <w:rsid w:val="00B575CA"/>
    <w:rsid w:val="00B62017"/>
    <w:rsid w:val="00B67A96"/>
    <w:rsid w:val="00B743D5"/>
    <w:rsid w:val="00B825B9"/>
    <w:rsid w:val="00B83A3E"/>
    <w:rsid w:val="00B83F08"/>
    <w:rsid w:val="00B913AE"/>
    <w:rsid w:val="00B930C2"/>
    <w:rsid w:val="00B978B4"/>
    <w:rsid w:val="00BA2503"/>
    <w:rsid w:val="00BB0909"/>
    <w:rsid w:val="00BD0565"/>
    <w:rsid w:val="00BD23B1"/>
    <w:rsid w:val="00BD58FF"/>
    <w:rsid w:val="00BD72F2"/>
    <w:rsid w:val="00BE2A06"/>
    <w:rsid w:val="00BF413F"/>
    <w:rsid w:val="00C22BAE"/>
    <w:rsid w:val="00C419B8"/>
    <w:rsid w:val="00C46F65"/>
    <w:rsid w:val="00C5184E"/>
    <w:rsid w:val="00C53C66"/>
    <w:rsid w:val="00C54A41"/>
    <w:rsid w:val="00C715D7"/>
    <w:rsid w:val="00C8570A"/>
    <w:rsid w:val="00C86C42"/>
    <w:rsid w:val="00CA1886"/>
    <w:rsid w:val="00CA4D1E"/>
    <w:rsid w:val="00CA5FC3"/>
    <w:rsid w:val="00CA7A47"/>
    <w:rsid w:val="00CB367B"/>
    <w:rsid w:val="00CB4C9F"/>
    <w:rsid w:val="00CC3E9E"/>
    <w:rsid w:val="00CC7A4D"/>
    <w:rsid w:val="00CC7CBD"/>
    <w:rsid w:val="00CE25DA"/>
    <w:rsid w:val="00D27E3E"/>
    <w:rsid w:val="00D367F3"/>
    <w:rsid w:val="00D37161"/>
    <w:rsid w:val="00D378F3"/>
    <w:rsid w:val="00D41F92"/>
    <w:rsid w:val="00D41FF8"/>
    <w:rsid w:val="00D42431"/>
    <w:rsid w:val="00D524C9"/>
    <w:rsid w:val="00D578A5"/>
    <w:rsid w:val="00D764CF"/>
    <w:rsid w:val="00D7653E"/>
    <w:rsid w:val="00D811B3"/>
    <w:rsid w:val="00D8431E"/>
    <w:rsid w:val="00D85F7F"/>
    <w:rsid w:val="00D87543"/>
    <w:rsid w:val="00D906B3"/>
    <w:rsid w:val="00DA3CBC"/>
    <w:rsid w:val="00DA6011"/>
    <w:rsid w:val="00DC64FC"/>
    <w:rsid w:val="00DC6E94"/>
    <w:rsid w:val="00DE4BDF"/>
    <w:rsid w:val="00E03D87"/>
    <w:rsid w:val="00E044A6"/>
    <w:rsid w:val="00E37867"/>
    <w:rsid w:val="00E60322"/>
    <w:rsid w:val="00E61501"/>
    <w:rsid w:val="00E67E20"/>
    <w:rsid w:val="00E70463"/>
    <w:rsid w:val="00E84CDF"/>
    <w:rsid w:val="00E85FC9"/>
    <w:rsid w:val="00E86165"/>
    <w:rsid w:val="00E86BC7"/>
    <w:rsid w:val="00EC03F9"/>
    <w:rsid w:val="00EC172B"/>
    <w:rsid w:val="00EC767B"/>
    <w:rsid w:val="00EC7EDA"/>
    <w:rsid w:val="00ED2605"/>
    <w:rsid w:val="00EE608F"/>
    <w:rsid w:val="00F033B1"/>
    <w:rsid w:val="00F041B8"/>
    <w:rsid w:val="00F04960"/>
    <w:rsid w:val="00F10003"/>
    <w:rsid w:val="00F116CB"/>
    <w:rsid w:val="00F15A25"/>
    <w:rsid w:val="00F213A0"/>
    <w:rsid w:val="00F26DC0"/>
    <w:rsid w:val="00F459EC"/>
    <w:rsid w:val="00F76953"/>
    <w:rsid w:val="00F80B74"/>
    <w:rsid w:val="00FA398F"/>
    <w:rsid w:val="00FC4517"/>
    <w:rsid w:val="00FC457B"/>
    <w:rsid w:val="00FC4A9A"/>
    <w:rsid w:val="00FD075C"/>
    <w:rsid w:val="00FD3C66"/>
    <w:rsid w:val="00FE018F"/>
    <w:rsid w:val="00FE0402"/>
    <w:rsid w:val="00FE2F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D2BA2"/>
  <w15:docId w15:val="{A26C28CE-9D4B-440A-B155-96977D64B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A02"/>
    <w:pPr>
      <w:keepNext/>
      <w:keepLines/>
      <w:numPr>
        <w:numId w:val="13"/>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76A02"/>
    <w:pPr>
      <w:keepNext/>
      <w:keepLines/>
      <w:numPr>
        <w:ilvl w:val="1"/>
        <w:numId w:val="13"/>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76A02"/>
    <w:pPr>
      <w:keepNext/>
      <w:keepLines/>
      <w:numPr>
        <w:ilvl w:val="2"/>
        <w:numId w:val="13"/>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276A02"/>
    <w:pPr>
      <w:keepNext/>
      <w:keepLines/>
      <w:numPr>
        <w:ilvl w:val="3"/>
        <w:numId w:val="1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276A02"/>
    <w:pPr>
      <w:keepNext/>
      <w:keepLines/>
      <w:numPr>
        <w:ilvl w:val="4"/>
        <w:numId w:val="1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276A02"/>
    <w:pPr>
      <w:keepNext/>
      <w:keepLines/>
      <w:numPr>
        <w:ilvl w:val="5"/>
        <w:numId w:val="1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276A02"/>
    <w:pPr>
      <w:keepNext/>
      <w:keepLines/>
      <w:numPr>
        <w:ilvl w:val="6"/>
        <w:numId w:val="1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276A02"/>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76A02"/>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4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153C"/>
    <w:pPr>
      <w:ind w:left="720"/>
      <w:contextualSpacing/>
    </w:pPr>
  </w:style>
  <w:style w:type="character" w:styleId="Hyperlink">
    <w:name w:val="Hyperlink"/>
    <w:basedOn w:val="DefaultParagraphFont"/>
    <w:uiPriority w:val="99"/>
    <w:semiHidden/>
    <w:unhideWhenUsed/>
    <w:rsid w:val="0089298B"/>
    <w:rPr>
      <w:color w:val="0000FF"/>
      <w:u w:val="single"/>
    </w:rPr>
  </w:style>
  <w:style w:type="paragraph" w:styleId="BalloonText">
    <w:name w:val="Balloon Text"/>
    <w:basedOn w:val="Normal"/>
    <w:link w:val="BalloonTextChar"/>
    <w:uiPriority w:val="99"/>
    <w:semiHidden/>
    <w:unhideWhenUsed/>
    <w:rsid w:val="00517D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7DF4"/>
    <w:rPr>
      <w:rFonts w:ascii="Segoe UI" w:hAnsi="Segoe UI" w:cs="Segoe UI"/>
      <w:sz w:val="18"/>
      <w:szCs w:val="18"/>
    </w:rPr>
  </w:style>
  <w:style w:type="paragraph" w:styleId="Header">
    <w:name w:val="header"/>
    <w:basedOn w:val="Normal"/>
    <w:link w:val="HeaderChar"/>
    <w:uiPriority w:val="99"/>
    <w:unhideWhenUsed/>
    <w:rsid w:val="004F61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6192"/>
  </w:style>
  <w:style w:type="paragraph" w:styleId="Footer">
    <w:name w:val="footer"/>
    <w:basedOn w:val="Normal"/>
    <w:link w:val="FooterChar"/>
    <w:uiPriority w:val="99"/>
    <w:unhideWhenUsed/>
    <w:rsid w:val="004F61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6192"/>
  </w:style>
  <w:style w:type="character" w:customStyle="1" w:styleId="Heading1Char">
    <w:name w:val="Heading 1 Char"/>
    <w:basedOn w:val="DefaultParagraphFont"/>
    <w:link w:val="Heading1"/>
    <w:uiPriority w:val="9"/>
    <w:rsid w:val="00276A0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276A0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276A0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276A0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276A0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276A02"/>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276A0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276A0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76A02"/>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68813">
      <w:bodyDiv w:val="1"/>
      <w:marLeft w:val="0"/>
      <w:marRight w:val="0"/>
      <w:marTop w:val="0"/>
      <w:marBottom w:val="0"/>
      <w:divBdr>
        <w:top w:val="none" w:sz="0" w:space="0" w:color="auto"/>
        <w:left w:val="none" w:sz="0" w:space="0" w:color="auto"/>
        <w:bottom w:val="none" w:sz="0" w:space="0" w:color="auto"/>
        <w:right w:val="none" w:sz="0" w:space="0" w:color="auto"/>
      </w:divBdr>
    </w:div>
    <w:div w:id="232666622">
      <w:bodyDiv w:val="1"/>
      <w:marLeft w:val="0"/>
      <w:marRight w:val="0"/>
      <w:marTop w:val="0"/>
      <w:marBottom w:val="0"/>
      <w:divBdr>
        <w:top w:val="none" w:sz="0" w:space="0" w:color="auto"/>
        <w:left w:val="none" w:sz="0" w:space="0" w:color="auto"/>
        <w:bottom w:val="none" w:sz="0" w:space="0" w:color="auto"/>
        <w:right w:val="none" w:sz="0" w:space="0" w:color="auto"/>
      </w:divBdr>
    </w:div>
    <w:div w:id="364524180">
      <w:bodyDiv w:val="1"/>
      <w:marLeft w:val="0"/>
      <w:marRight w:val="0"/>
      <w:marTop w:val="0"/>
      <w:marBottom w:val="0"/>
      <w:divBdr>
        <w:top w:val="none" w:sz="0" w:space="0" w:color="auto"/>
        <w:left w:val="none" w:sz="0" w:space="0" w:color="auto"/>
        <w:bottom w:val="none" w:sz="0" w:space="0" w:color="auto"/>
        <w:right w:val="none" w:sz="0" w:space="0" w:color="auto"/>
      </w:divBdr>
    </w:div>
    <w:div w:id="479733084">
      <w:bodyDiv w:val="1"/>
      <w:marLeft w:val="0"/>
      <w:marRight w:val="0"/>
      <w:marTop w:val="0"/>
      <w:marBottom w:val="0"/>
      <w:divBdr>
        <w:top w:val="none" w:sz="0" w:space="0" w:color="auto"/>
        <w:left w:val="none" w:sz="0" w:space="0" w:color="auto"/>
        <w:bottom w:val="none" w:sz="0" w:space="0" w:color="auto"/>
        <w:right w:val="none" w:sz="0" w:space="0" w:color="auto"/>
      </w:divBdr>
    </w:div>
    <w:div w:id="491987940">
      <w:bodyDiv w:val="1"/>
      <w:marLeft w:val="0"/>
      <w:marRight w:val="0"/>
      <w:marTop w:val="0"/>
      <w:marBottom w:val="0"/>
      <w:divBdr>
        <w:top w:val="none" w:sz="0" w:space="0" w:color="auto"/>
        <w:left w:val="none" w:sz="0" w:space="0" w:color="auto"/>
        <w:bottom w:val="none" w:sz="0" w:space="0" w:color="auto"/>
        <w:right w:val="none" w:sz="0" w:space="0" w:color="auto"/>
      </w:divBdr>
    </w:div>
    <w:div w:id="500119370">
      <w:bodyDiv w:val="1"/>
      <w:marLeft w:val="0"/>
      <w:marRight w:val="0"/>
      <w:marTop w:val="0"/>
      <w:marBottom w:val="0"/>
      <w:divBdr>
        <w:top w:val="none" w:sz="0" w:space="0" w:color="auto"/>
        <w:left w:val="none" w:sz="0" w:space="0" w:color="auto"/>
        <w:bottom w:val="none" w:sz="0" w:space="0" w:color="auto"/>
        <w:right w:val="none" w:sz="0" w:space="0" w:color="auto"/>
      </w:divBdr>
    </w:div>
    <w:div w:id="574897883">
      <w:bodyDiv w:val="1"/>
      <w:marLeft w:val="0"/>
      <w:marRight w:val="0"/>
      <w:marTop w:val="0"/>
      <w:marBottom w:val="0"/>
      <w:divBdr>
        <w:top w:val="none" w:sz="0" w:space="0" w:color="auto"/>
        <w:left w:val="none" w:sz="0" w:space="0" w:color="auto"/>
        <w:bottom w:val="none" w:sz="0" w:space="0" w:color="auto"/>
        <w:right w:val="none" w:sz="0" w:space="0" w:color="auto"/>
      </w:divBdr>
    </w:div>
    <w:div w:id="624391610">
      <w:bodyDiv w:val="1"/>
      <w:marLeft w:val="0"/>
      <w:marRight w:val="0"/>
      <w:marTop w:val="0"/>
      <w:marBottom w:val="0"/>
      <w:divBdr>
        <w:top w:val="none" w:sz="0" w:space="0" w:color="auto"/>
        <w:left w:val="none" w:sz="0" w:space="0" w:color="auto"/>
        <w:bottom w:val="none" w:sz="0" w:space="0" w:color="auto"/>
        <w:right w:val="none" w:sz="0" w:space="0" w:color="auto"/>
      </w:divBdr>
    </w:div>
    <w:div w:id="656375134">
      <w:bodyDiv w:val="1"/>
      <w:marLeft w:val="0"/>
      <w:marRight w:val="0"/>
      <w:marTop w:val="0"/>
      <w:marBottom w:val="0"/>
      <w:divBdr>
        <w:top w:val="none" w:sz="0" w:space="0" w:color="auto"/>
        <w:left w:val="none" w:sz="0" w:space="0" w:color="auto"/>
        <w:bottom w:val="none" w:sz="0" w:space="0" w:color="auto"/>
        <w:right w:val="none" w:sz="0" w:space="0" w:color="auto"/>
      </w:divBdr>
    </w:div>
    <w:div w:id="915211486">
      <w:bodyDiv w:val="1"/>
      <w:marLeft w:val="0"/>
      <w:marRight w:val="0"/>
      <w:marTop w:val="0"/>
      <w:marBottom w:val="0"/>
      <w:divBdr>
        <w:top w:val="none" w:sz="0" w:space="0" w:color="auto"/>
        <w:left w:val="none" w:sz="0" w:space="0" w:color="auto"/>
        <w:bottom w:val="none" w:sz="0" w:space="0" w:color="auto"/>
        <w:right w:val="none" w:sz="0" w:space="0" w:color="auto"/>
      </w:divBdr>
    </w:div>
    <w:div w:id="965967774">
      <w:bodyDiv w:val="1"/>
      <w:marLeft w:val="0"/>
      <w:marRight w:val="0"/>
      <w:marTop w:val="0"/>
      <w:marBottom w:val="0"/>
      <w:divBdr>
        <w:top w:val="none" w:sz="0" w:space="0" w:color="auto"/>
        <w:left w:val="none" w:sz="0" w:space="0" w:color="auto"/>
        <w:bottom w:val="none" w:sz="0" w:space="0" w:color="auto"/>
        <w:right w:val="none" w:sz="0" w:space="0" w:color="auto"/>
      </w:divBdr>
    </w:div>
    <w:div w:id="1103648058">
      <w:bodyDiv w:val="1"/>
      <w:marLeft w:val="0"/>
      <w:marRight w:val="0"/>
      <w:marTop w:val="0"/>
      <w:marBottom w:val="0"/>
      <w:divBdr>
        <w:top w:val="none" w:sz="0" w:space="0" w:color="auto"/>
        <w:left w:val="none" w:sz="0" w:space="0" w:color="auto"/>
        <w:bottom w:val="none" w:sz="0" w:space="0" w:color="auto"/>
        <w:right w:val="none" w:sz="0" w:space="0" w:color="auto"/>
      </w:divBdr>
    </w:div>
    <w:div w:id="1187213551">
      <w:bodyDiv w:val="1"/>
      <w:marLeft w:val="0"/>
      <w:marRight w:val="0"/>
      <w:marTop w:val="0"/>
      <w:marBottom w:val="0"/>
      <w:divBdr>
        <w:top w:val="none" w:sz="0" w:space="0" w:color="auto"/>
        <w:left w:val="none" w:sz="0" w:space="0" w:color="auto"/>
        <w:bottom w:val="none" w:sz="0" w:space="0" w:color="auto"/>
        <w:right w:val="none" w:sz="0" w:space="0" w:color="auto"/>
      </w:divBdr>
    </w:div>
    <w:div w:id="1372919261">
      <w:bodyDiv w:val="1"/>
      <w:marLeft w:val="0"/>
      <w:marRight w:val="0"/>
      <w:marTop w:val="0"/>
      <w:marBottom w:val="0"/>
      <w:divBdr>
        <w:top w:val="none" w:sz="0" w:space="0" w:color="auto"/>
        <w:left w:val="none" w:sz="0" w:space="0" w:color="auto"/>
        <w:bottom w:val="none" w:sz="0" w:space="0" w:color="auto"/>
        <w:right w:val="none" w:sz="0" w:space="0" w:color="auto"/>
      </w:divBdr>
    </w:div>
    <w:div w:id="1430007512">
      <w:bodyDiv w:val="1"/>
      <w:marLeft w:val="0"/>
      <w:marRight w:val="0"/>
      <w:marTop w:val="0"/>
      <w:marBottom w:val="0"/>
      <w:divBdr>
        <w:top w:val="none" w:sz="0" w:space="0" w:color="auto"/>
        <w:left w:val="none" w:sz="0" w:space="0" w:color="auto"/>
        <w:bottom w:val="none" w:sz="0" w:space="0" w:color="auto"/>
        <w:right w:val="none" w:sz="0" w:space="0" w:color="auto"/>
      </w:divBdr>
    </w:div>
    <w:div w:id="1453283547">
      <w:bodyDiv w:val="1"/>
      <w:marLeft w:val="0"/>
      <w:marRight w:val="0"/>
      <w:marTop w:val="0"/>
      <w:marBottom w:val="0"/>
      <w:divBdr>
        <w:top w:val="none" w:sz="0" w:space="0" w:color="auto"/>
        <w:left w:val="none" w:sz="0" w:space="0" w:color="auto"/>
        <w:bottom w:val="none" w:sz="0" w:space="0" w:color="auto"/>
        <w:right w:val="none" w:sz="0" w:space="0" w:color="auto"/>
      </w:divBdr>
    </w:div>
    <w:div w:id="1588613087">
      <w:bodyDiv w:val="1"/>
      <w:marLeft w:val="0"/>
      <w:marRight w:val="0"/>
      <w:marTop w:val="0"/>
      <w:marBottom w:val="0"/>
      <w:divBdr>
        <w:top w:val="none" w:sz="0" w:space="0" w:color="auto"/>
        <w:left w:val="none" w:sz="0" w:space="0" w:color="auto"/>
        <w:bottom w:val="none" w:sz="0" w:space="0" w:color="auto"/>
        <w:right w:val="none" w:sz="0" w:space="0" w:color="auto"/>
      </w:divBdr>
    </w:div>
    <w:div w:id="1642274797">
      <w:bodyDiv w:val="1"/>
      <w:marLeft w:val="0"/>
      <w:marRight w:val="0"/>
      <w:marTop w:val="0"/>
      <w:marBottom w:val="0"/>
      <w:divBdr>
        <w:top w:val="none" w:sz="0" w:space="0" w:color="auto"/>
        <w:left w:val="none" w:sz="0" w:space="0" w:color="auto"/>
        <w:bottom w:val="none" w:sz="0" w:space="0" w:color="auto"/>
        <w:right w:val="none" w:sz="0" w:space="0" w:color="auto"/>
      </w:divBdr>
    </w:div>
    <w:div w:id="1667123149">
      <w:bodyDiv w:val="1"/>
      <w:marLeft w:val="0"/>
      <w:marRight w:val="0"/>
      <w:marTop w:val="0"/>
      <w:marBottom w:val="0"/>
      <w:divBdr>
        <w:top w:val="none" w:sz="0" w:space="0" w:color="auto"/>
        <w:left w:val="none" w:sz="0" w:space="0" w:color="auto"/>
        <w:bottom w:val="none" w:sz="0" w:space="0" w:color="auto"/>
        <w:right w:val="none" w:sz="0" w:space="0" w:color="auto"/>
      </w:divBdr>
    </w:div>
    <w:div w:id="1676568612">
      <w:bodyDiv w:val="1"/>
      <w:marLeft w:val="0"/>
      <w:marRight w:val="0"/>
      <w:marTop w:val="0"/>
      <w:marBottom w:val="0"/>
      <w:divBdr>
        <w:top w:val="none" w:sz="0" w:space="0" w:color="auto"/>
        <w:left w:val="none" w:sz="0" w:space="0" w:color="auto"/>
        <w:bottom w:val="none" w:sz="0" w:space="0" w:color="auto"/>
        <w:right w:val="none" w:sz="0" w:space="0" w:color="auto"/>
      </w:divBdr>
    </w:div>
    <w:div w:id="1799251893">
      <w:bodyDiv w:val="1"/>
      <w:marLeft w:val="0"/>
      <w:marRight w:val="0"/>
      <w:marTop w:val="0"/>
      <w:marBottom w:val="0"/>
      <w:divBdr>
        <w:top w:val="none" w:sz="0" w:space="0" w:color="auto"/>
        <w:left w:val="none" w:sz="0" w:space="0" w:color="auto"/>
        <w:bottom w:val="none" w:sz="0" w:space="0" w:color="auto"/>
        <w:right w:val="none" w:sz="0" w:space="0" w:color="auto"/>
      </w:divBdr>
    </w:div>
    <w:div w:id="1818961557">
      <w:bodyDiv w:val="1"/>
      <w:marLeft w:val="0"/>
      <w:marRight w:val="0"/>
      <w:marTop w:val="0"/>
      <w:marBottom w:val="0"/>
      <w:divBdr>
        <w:top w:val="none" w:sz="0" w:space="0" w:color="auto"/>
        <w:left w:val="none" w:sz="0" w:space="0" w:color="auto"/>
        <w:bottom w:val="none" w:sz="0" w:space="0" w:color="auto"/>
        <w:right w:val="none" w:sz="0" w:space="0" w:color="auto"/>
      </w:divBdr>
    </w:div>
    <w:div w:id="1843736445">
      <w:bodyDiv w:val="1"/>
      <w:marLeft w:val="0"/>
      <w:marRight w:val="0"/>
      <w:marTop w:val="0"/>
      <w:marBottom w:val="0"/>
      <w:divBdr>
        <w:top w:val="none" w:sz="0" w:space="0" w:color="auto"/>
        <w:left w:val="none" w:sz="0" w:space="0" w:color="auto"/>
        <w:bottom w:val="none" w:sz="0" w:space="0" w:color="auto"/>
        <w:right w:val="none" w:sz="0" w:space="0" w:color="auto"/>
      </w:divBdr>
    </w:div>
    <w:div w:id="1902599094">
      <w:bodyDiv w:val="1"/>
      <w:marLeft w:val="0"/>
      <w:marRight w:val="0"/>
      <w:marTop w:val="0"/>
      <w:marBottom w:val="0"/>
      <w:divBdr>
        <w:top w:val="none" w:sz="0" w:space="0" w:color="auto"/>
        <w:left w:val="none" w:sz="0" w:space="0" w:color="auto"/>
        <w:bottom w:val="none" w:sz="0" w:space="0" w:color="auto"/>
        <w:right w:val="none" w:sz="0" w:space="0" w:color="auto"/>
      </w:divBdr>
    </w:div>
    <w:div w:id="2084404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nformation_technology" TargetMode="External"/><Relationship Id="rId13" Type="http://schemas.openxmlformats.org/officeDocument/2006/relationships/hyperlink" Target="https://en.wikipedia.org/wiki/Government_of_Kerala"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n.wikipedia.org/wiki/Indi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Keral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n.wikipedia.org/wiki/Koch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n.wikipedia.org/wiki/Special_economic_zone" TargetMode="External"/><Relationship Id="rId14" Type="http://schemas.openxmlformats.org/officeDocument/2006/relationships/hyperlink" Target="https://en.wikipedia.org/wiki/Dubai_Holdin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0C142-C0E3-499D-8049-D29B31432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Vijayan</dc:creator>
  <cp:lastModifiedBy>Ranjithlal K L</cp:lastModifiedBy>
  <cp:revision>11</cp:revision>
  <cp:lastPrinted>2021-07-13T12:21:00Z</cp:lastPrinted>
  <dcterms:created xsi:type="dcterms:W3CDTF">2021-07-13T11:29:00Z</dcterms:created>
  <dcterms:modified xsi:type="dcterms:W3CDTF">2021-07-13T12:59:00Z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23d9d9-d8c9-4bbd-a204-c71ec2cfe465_Enabled">
    <vt:lpwstr>true</vt:lpwstr>
  </property>
  <property fmtid="{D5CDD505-2E9C-101B-9397-08002B2CF9AE}" pid="3" name="MSIP_Label_2f23d9d9-d8c9-4bbd-a204-c71ec2cfe465_SetDate">
    <vt:lpwstr>2021-07-13T12:59:00Z</vt:lpwstr>
  </property>
  <property fmtid="{D5CDD505-2E9C-101B-9397-08002B2CF9AE}" pid="4" name="MSIP_Label_2f23d9d9-d8c9-4bbd-a204-c71ec2cfe465_Method">
    <vt:lpwstr>Privileged</vt:lpwstr>
  </property>
  <property fmtid="{D5CDD505-2E9C-101B-9397-08002B2CF9AE}" pid="5" name="MSIP_Label_2f23d9d9-d8c9-4bbd-a204-c71ec2cfe465_Name">
    <vt:lpwstr>Internal`</vt:lpwstr>
  </property>
  <property fmtid="{D5CDD505-2E9C-101B-9397-08002B2CF9AE}" pid="6" name="MSIP_Label_2f23d9d9-d8c9-4bbd-a204-c71ec2cfe465_SiteId">
    <vt:lpwstr>eee3385e-742f-4e2e-b130-e496ed7d6a49</vt:lpwstr>
  </property>
  <property fmtid="{D5CDD505-2E9C-101B-9397-08002B2CF9AE}" pid="7" name="MSIP_Label_2f23d9d9-d8c9-4bbd-a204-c71ec2cfe465_ActionId">
    <vt:lpwstr>eecf36ad-b39e-47f3-af3b-0866368beeaf</vt:lpwstr>
  </property>
  <property fmtid="{D5CDD505-2E9C-101B-9397-08002B2CF9AE}" pid="8" name="MSIP_Label_2f23d9d9-d8c9-4bbd-a204-c71ec2cfe465_ContentBits">
    <vt:lpwstr>1</vt:lpwstr>
  </property>
</Properties>
</file>